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0926E" w14:textId="77777777" w:rsidR="00DB56BD" w:rsidRPr="004B1AF7" w:rsidRDefault="00DB56BD" w:rsidP="00DB56BD">
      <w:pPr>
        <w:autoSpaceDE w:val="0"/>
        <w:autoSpaceDN w:val="0"/>
        <w:adjustRightInd w:val="0"/>
        <w:spacing w:after="0" w:line="240" w:lineRule="auto"/>
        <w:ind w:left="567" w:right="567"/>
        <w:rPr>
          <w:rFonts w:ascii="Arial" w:eastAsia="Calibri" w:hAnsi="Arial" w:cs="Arial"/>
          <w:b/>
          <w:bCs/>
          <w:color w:val="000000"/>
          <w:sz w:val="28"/>
          <w:szCs w:val="28"/>
          <w:lang w:val="en-US"/>
        </w:rPr>
      </w:pPr>
      <w:r w:rsidRPr="004B1AF7">
        <w:rPr>
          <w:rFonts w:ascii="Arial" w:eastAsia="Calibri" w:hAnsi="Arial" w:cs="Arial"/>
          <w:b/>
          <w:bCs/>
          <w:color w:val="000000"/>
          <w:sz w:val="28"/>
          <w:szCs w:val="28"/>
          <w:lang w:val="en-US"/>
        </w:rPr>
        <w:t>ADVANCE VOTING FORM</w:t>
      </w:r>
    </w:p>
    <w:p w14:paraId="7DFE6484" w14:textId="77777777" w:rsidR="00DB56BD" w:rsidRPr="004B1AF7" w:rsidRDefault="00DB56BD" w:rsidP="00DB56BD">
      <w:pPr>
        <w:autoSpaceDE w:val="0"/>
        <w:autoSpaceDN w:val="0"/>
        <w:adjustRightInd w:val="0"/>
        <w:spacing w:after="0" w:line="240" w:lineRule="auto"/>
        <w:ind w:right="567"/>
        <w:rPr>
          <w:rFonts w:ascii="Arial" w:eastAsia="Calibri" w:hAnsi="Arial" w:cs="Arial"/>
          <w:b/>
          <w:bCs/>
          <w:color w:val="000000"/>
          <w:sz w:val="20"/>
          <w:szCs w:val="20"/>
          <w:lang w:val="en-US"/>
        </w:rPr>
      </w:pPr>
    </w:p>
    <w:p w14:paraId="23632500" w14:textId="2D5ECFE4" w:rsidR="00DB56BD" w:rsidRPr="004B1AF7" w:rsidRDefault="004B1AF7" w:rsidP="00DB56BD">
      <w:pPr>
        <w:autoSpaceDE w:val="0"/>
        <w:autoSpaceDN w:val="0"/>
        <w:adjustRightInd w:val="0"/>
        <w:spacing w:after="0" w:line="240" w:lineRule="auto"/>
        <w:ind w:left="567" w:right="567"/>
        <w:rPr>
          <w:rFonts w:ascii="Arial" w:eastAsia="Calibri" w:hAnsi="Arial" w:cs="Arial"/>
          <w:color w:val="000000"/>
          <w:sz w:val="20"/>
          <w:szCs w:val="20"/>
          <w:lang w:val="en-US"/>
        </w:rPr>
      </w:pPr>
      <w:r w:rsidRPr="004B1AF7">
        <w:rPr>
          <w:rFonts w:ascii="Arial" w:eastAsia="Calibri" w:hAnsi="Arial" w:cs="Arial"/>
          <w:b/>
          <w:bCs/>
          <w:color w:val="000000"/>
          <w:sz w:val="20"/>
          <w:szCs w:val="20"/>
          <w:lang w:val="en-US"/>
        </w:rPr>
        <w:t>Olvi plc</w:t>
      </w:r>
      <w:r w:rsidR="00DB56BD" w:rsidRPr="004B1AF7">
        <w:rPr>
          <w:rFonts w:ascii="Arial" w:eastAsia="Calibri" w:hAnsi="Arial" w:cs="Arial"/>
          <w:b/>
          <w:bCs/>
          <w:color w:val="000000"/>
          <w:sz w:val="20"/>
          <w:szCs w:val="20"/>
          <w:lang w:val="en-US"/>
        </w:rPr>
        <w:t xml:space="preserve"> Annual General Meeting on </w:t>
      </w:r>
      <w:r w:rsidRPr="004B1AF7">
        <w:rPr>
          <w:rFonts w:ascii="Arial" w:eastAsia="Calibri" w:hAnsi="Arial" w:cs="Arial"/>
          <w:b/>
          <w:bCs/>
          <w:color w:val="000000"/>
          <w:sz w:val="20"/>
          <w:szCs w:val="20"/>
          <w:lang w:val="en-US"/>
        </w:rPr>
        <w:t>30</w:t>
      </w:r>
      <w:r w:rsidR="00DB56BD" w:rsidRPr="004B1AF7">
        <w:rPr>
          <w:rFonts w:ascii="Arial" w:eastAsia="Calibri" w:hAnsi="Arial" w:cs="Arial"/>
          <w:b/>
          <w:bCs/>
          <w:color w:val="000000"/>
          <w:sz w:val="20"/>
          <w:szCs w:val="20"/>
          <w:lang w:val="en-US"/>
        </w:rPr>
        <w:t xml:space="preserve"> </w:t>
      </w:r>
      <w:r w:rsidRPr="004B1AF7">
        <w:rPr>
          <w:rFonts w:ascii="Arial" w:eastAsia="Calibri" w:hAnsi="Arial" w:cs="Arial"/>
          <w:b/>
          <w:bCs/>
          <w:color w:val="000000"/>
          <w:sz w:val="20"/>
          <w:szCs w:val="20"/>
          <w:lang w:val="en-US"/>
        </w:rPr>
        <w:t>March</w:t>
      </w:r>
      <w:r w:rsidR="00DB56BD" w:rsidRPr="004B1AF7">
        <w:rPr>
          <w:rFonts w:ascii="Arial" w:eastAsia="Calibri" w:hAnsi="Arial" w:cs="Arial"/>
          <w:b/>
          <w:bCs/>
          <w:color w:val="000000"/>
          <w:sz w:val="20"/>
          <w:szCs w:val="20"/>
          <w:lang w:val="en-US"/>
        </w:rPr>
        <w:t xml:space="preserve"> 2022</w:t>
      </w:r>
    </w:p>
    <w:p w14:paraId="2D8F2D05" w14:textId="77777777" w:rsidR="00DB56BD" w:rsidRPr="004B1AF7" w:rsidRDefault="00DB56BD" w:rsidP="00DB56BD">
      <w:pPr>
        <w:autoSpaceDE w:val="0"/>
        <w:autoSpaceDN w:val="0"/>
        <w:adjustRightInd w:val="0"/>
        <w:spacing w:after="0" w:line="240" w:lineRule="auto"/>
        <w:ind w:left="567" w:right="567"/>
        <w:rPr>
          <w:rFonts w:ascii="Arial" w:eastAsia="Calibri" w:hAnsi="Arial" w:cs="Arial"/>
          <w:color w:val="000000"/>
          <w:sz w:val="20"/>
          <w:szCs w:val="20"/>
          <w:lang w:val="en-US"/>
        </w:rPr>
      </w:pPr>
    </w:p>
    <w:p w14:paraId="68BEDF3F" w14:textId="69A046EE" w:rsidR="00DB56BD" w:rsidRPr="004B1AF7" w:rsidRDefault="00DB56BD" w:rsidP="00DB56BD">
      <w:pPr>
        <w:autoSpaceDE w:val="0"/>
        <w:autoSpaceDN w:val="0"/>
        <w:adjustRightInd w:val="0"/>
        <w:spacing w:after="0" w:line="240" w:lineRule="auto"/>
        <w:ind w:left="567" w:righ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With this form, I/we authorize Euroclear Finland Oy (“</w:t>
      </w:r>
      <w:r w:rsidRPr="004B1AF7">
        <w:rPr>
          <w:rFonts w:ascii="Arial" w:eastAsia="Calibri" w:hAnsi="Arial" w:cs="Arial"/>
          <w:b/>
          <w:bCs/>
          <w:color w:val="000000"/>
          <w:sz w:val="20"/>
          <w:szCs w:val="20"/>
          <w:lang w:val="en-US"/>
        </w:rPr>
        <w:t>Euroclear</w:t>
      </w:r>
      <w:r w:rsidRPr="004B1AF7">
        <w:rPr>
          <w:rFonts w:ascii="Arial" w:eastAsia="Calibri" w:hAnsi="Arial" w:cs="Arial"/>
          <w:color w:val="000000"/>
          <w:sz w:val="20"/>
          <w:szCs w:val="20"/>
          <w:lang w:val="en-US"/>
        </w:rPr>
        <w:t xml:space="preserve">”), the advance voting service provider for </w:t>
      </w:r>
      <w:r w:rsidR="004B1AF7">
        <w:rPr>
          <w:rFonts w:ascii="Arial" w:eastAsia="Calibri" w:hAnsi="Arial" w:cs="Arial"/>
          <w:color w:val="000000"/>
          <w:sz w:val="20"/>
          <w:szCs w:val="20"/>
          <w:lang w:val="en-US"/>
        </w:rPr>
        <w:t>Olvi plc</w:t>
      </w:r>
      <w:r w:rsidRPr="004B1AF7">
        <w:rPr>
          <w:rFonts w:ascii="Arial" w:eastAsia="Calibri" w:hAnsi="Arial" w:cs="Arial"/>
          <w:color w:val="000000"/>
          <w:sz w:val="20"/>
          <w:szCs w:val="20"/>
          <w:lang w:val="en-US"/>
        </w:rPr>
        <w:t xml:space="preserve"> (the “</w:t>
      </w:r>
      <w:r w:rsidRPr="004B1AF7">
        <w:rPr>
          <w:rFonts w:ascii="Arial" w:eastAsia="Calibri" w:hAnsi="Arial" w:cs="Arial"/>
          <w:b/>
          <w:color w:val="000000"/>
          <w:sz w:val="20"/>
          <w:szCs w:val="20"/>
          <w:lang w:val="en-US"/>
        </w:rPr>
        <w:t>Company</w:t>
      </w:r>
      <w:r w:rsidRPr="004B1AF7">
        <w:rPr>
          <w:rFonts w:ascii="Arial" w:eastAsia="Calibri" w:hAnsi="Arial" w:cs="Arial"/>
          <w:color w:val="000000"/>
          <w:sz w:val="20"/>
          <w:szCs w:val="20"/>
          <w:lang w:val="en-US"/>
        </w:rPr>
        <w:t xml:space="preserve">”) Annual General Meeting 2020, to register my/our votes with the shares I/we own/represent in certain items of agenda of </w:t>
      </w:r>
      <w:r w:rsidR="004B1AF7">
        <w:rPr>
          <w:rFonts w:ascii="Arial" w:eastAsia="Calibri" w:hAnsi="Arial" w:cs="Arial"/>
          <w:color w:val="000000"/>
          <w:sz w:val="20"/>
          <w:szCs w:val="20"/>
          <w:lang w:val="en-US"/>
        </w:rPr>
        <w:t xml:space="preserve">Olvi plc </w:t>
      </w:r>
      <w:r w:rsidRPr="004B1AF7">
        <w:rPr>
          <w:rFonts w:ascii="Arial" w:eastAsia="Calibri" w:hAnsi="Arial" w:cs="Arial"/>
          <w:color w:val="000000"/>
          <w:sz w:val="20"/>
          <w:szCs w:val="20"/>
          <w:lang w:val="en-US"/>
        </w:rPr>
        <w:t>Annual General Meeting 2022.</w:t>
      </w:r>
    </w:p>
    <w:p w14:paraId="7D876A32" w14:textId="77777777" w:rsidR="00DB56BD" w:rsidRPr="004B1AF7" w:rsidRDefault="00DB56BD" w:rsidP="00DB56BD">
      <w:pPr>
        <w:autoSpaceDE w:val="0"/>
        <w:autoSpaceDN w:val="0"/>
        <w:adjustRightInd w:val="0"/>
        <w:spacing w:after="0" w:line="240" w:lineRule="auto"/>
        <w:ind w:righ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 xml:space="preserve">                                                            </w:t>
      </w:r>
    </w:p>
    <w:p w14:paraId="4F01F919" w14:textId="77777777" w:rsidR="00DB56BD" w:rsidRPr="004B1AF7" w:rsidRDefault="00DB56BD" w:rsidP="00DB56BD">
      <w:pPr>
        <w:autoSpaceDE w:val="0"/>
        <w:autoSpaceDN w:val="0"/>
        <w:adjustRightInd w:val="0"/>
        <w:spacing w:after="0" w:line="240" w:lineRule="auto"/>
        <w:ind w:left="567"/>
        <w:rPr>
          <w:rFonts w:ascii="Arial" w:eastAsia="Calibri" w:hAnsi="Arial" w:cs="Arial"/>
          <w:sz w:val="20"/>
          <w:szCs w:val="20"/>
          <w:lang w:val="en-US"/>
        </w:rPr>
      </w:pPr>
      <w:r w:rsidRPr="004B1AF7">
        <w:rPr>
          <w:rFonts w:ascii="Arial" w:eastAsia="Calibri" w:hAnsi="Arial" w:cs="Arial"/>
          <w:sz w:val="20"/>
          <w:szCs w:val="20"/>
          <w:lang w:val="en-US"/>
        </w:rPr>
        <w:t xml:space="preserve">I/we understand that </w:t>
      </w:r>
      <w:r w:rsidRPr="004B1AF7">
        <w:rPr>
          <w:rFonts w:ascii="Arial" w:eastAsia="Calibri" w:hAnsi="Arial" w:cs="Arial"/>
          <w:bCs/>
          <w:sz w:val="20"/>
          <w:szCs w:val="20"/>
          <w:lang w:val="en-US"/>
        </w:rPr>
        <w:t>voting in advance by submitting this form requires that the shareholder has at least one valid Finnish book-entry account</w:t>
      </w:r>
      <w:r w:rsidRPr="004B1AF7">
        <w:rPr>
          <w:rFonts w:ascii="Arial" w:eastAsia="Calibri" w:hAnsi="Arial" w:cs="Arial"/>
          <w:sz w:val="20"/>
          <w:szCs w:val="20"/>
          <w:lang w:val="en-US"/>
        </w:rPr>
        <w:t xml:space="preserve">. The number of advance votes is confirmed on the Finnish record date of the Annual General Meeting (eight business days before the Meeting) based on the holding in the book-entry account. </w:t>
      </w:r>
    </w:p>
    <w:p w14:paraId="19BE1484" w14:textId="77777777" w:rsidR="00DB56BD" w:rsidRPr="004B1AF7" w:rsidRDefault="00DB56BD" w:rsidP="00DB56BD">
      <w:pPr>
        <w:autoSpaceDE w:val="0"/>
        <w:autoSpaceDN w:val="0"/>
        <w:adjustRightInd w:val="0"/>
        <w:spacing w:after="0" w:line="240" w:lineRule="auto"/>
        <w:ind w:right="567"/>
        <w:rPr>
          <w:rFonts w:ascii="Arial" w:eastAsia="Calibri" w:hAnsi="Arial" w:cs="Arial"/>
          <w:sz w:val="20"/>
          <w:szCs w:val="20"/>
          <w:lang w:val="en-US"/>
        </w:rPr>
      </w:pPr>
    </w:p>
    <w:p w14:paraId="2C25DD07" w14:textId="77777777" w:rsidR="00DB56BD" w:rsidRPr="004B1AF7" w:rsidRDefault="00DB56BD" w:rsidP="00DB56BD">
      <w:pPr>
        <w:autoSpaceDE w:val="0"/>
        <w:autoSpaceDN w:val="0"/>
        <w:adjustRightInd w:val="0"/>
        <w:spacing w:after="0" w:line="240" w:lineRule="auto"/>
        <w:ind w:left="567" w:righ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The personal information provided on this form is used to identify a shareholder through a comparison to information in the book-entry system, as well as to confirm shareholdings on the record date of the Annual General Meeting. The personal information will be stored in Euroclear Finland's database for General Meetings for the Company's use, and information will not be used for any other purposes or for any other General Meetings.</w:t>
      </w:r>
    </w:p>
    <w:p w14:paraId="439D1D8D" w14:textId="77777777" w:rsidR="00DB56BD" w:rsidRPr="004B1AF7" w:rsidRDefault="00DB56BD" w:rsidP="00DB56BD">
      <w:pPr>
        <w:autoSpaceDE w:val="0"/>
        <w:autoSpaceDN w:val="0"/>
        <w:adjustRightInd w:val="0"/>
        <w:spacing w:after="0" w:line="240" w:lineRule="auto"/>
        <w:ind w:left="567" w:right="567"/>
        <w:rPr>
          <w:rFonts w:ascii="Arial" w:eastAsia="Calibri" w:hAnsi="Arial" w:cs="Arial"/>
          <w:sz w:val="20"/>
          <w:szCs w:val="20"/>
          <w:lang w:val="en-US"/>
        </w:rPr>
      </w:pPr>
    </w:p>
    <w:tbl>
      <w:tblPr>
        <w:tblStyle w:val="TaulukkoRuudukko"/>
        <w:tblW w:w="0" w:type="auto"/>
        <w:tblInd w:w="567" w:type="dxa"/>
        <w:tblLook w:val="04A0" w:firstRow="1" w:lastRow="0" w:firstColumn="1" w:lastColumn="0" w:noHBand="0" w:noVBand="1"/>
      </w:tblPr>
      <w:tblGrid>
        <w:gridCol w:w="3539"/>
        <w:gridCol w:w="5103"/>
      </w:tblGrid>
      <w:tr w:rsidR="00DB56BD" w:rsidRPr="004B1AF7" w14:paraId="0A172856" w14:textId="77777777" w:rsidTr="004B1AF7">
        <w:trPr>
          <w:trHeight w:val="567"/>
        </w:trPr>
        <w:tc>
          <w:tcPr>
            <w:tcW w:w="3539" w:type="dxa"/>
            <w:vAlign w:val="center"/>
          </w:tcPr>
          <w:p w14:paraId="7D83730D" w14:textId="77777777" w:rsidR="00DB56BD" w:rsidRPr="004B1AF7" w:rsidRDefault="00DB56BD" w:rsidP="00DB56BD">
            <w:pPr>
              <w:autoSpaceDE w:val="0"/>
              <w:autoSpaceDN w:val="0"/>
              <w:adjustRightInd w:val="0"/>
              <w:spacing w:line="360" w:lineRule="auto"/>
              <w:ind w:right="567"/>
              <w:jc w:val="both"/>
              <w:rPr>
                <w:rFonts w:ascii="Arial" w:eastAsia="Calibri" w:hAnsi="Arial" w:cs="Arial"/>
                <w:color w:val="000000"/>
                <w:sz w:val="20"/>
                <w:szCs w:val="20"/>
                <w:lang w:val="en-US"/>
              </w:rPr>
            </w:pPr>
            <w:r w:rsidRPr="004B1AF7">
              <w:rPr>
                <w:rFonts w:ascii="Arial" w:eastAsia="Calibri" w:hAnsi="Arial" w:cs="Arial"/>
                <w:color w:val="000000"/>
                <w:sz w:val="20"/>
                <w:szCs w:val="20"/>
                <w:lang w:val="en-US"/>
              </w:rPr>
              <w:t xml:space="preserve">Shareholder’s name*                                                                                                                                                                                   </w:t>
            </w:r>
          </w:p>
        </w:tc>
        <w:tc>
          <w:tcPr>
            <w:tcW w:w="5103" w:type="dxa"/>
            <w:vAlign w:val="center"/>
          </w:tcPr>
          <w:p w14:paraId="36E1A8D8" w14:textId="77777777" w:rsidR="00DB56BD" w:rsidRPr="004B1AF7" w:rsidRDefault="00DB56BD" w:rsidP="00DB56BD">
            <w:pPr>
              <w:autoSpaceDE w:val="0"/>
              <w:autoSpaceDN w:val="0"/>
              <w:adjustRightInd w:val="0"/>
              <w:spacing w:line="360" w:lineRule="auto"/>
              <w:ind w:right="567"/>
              <w:rPr>
                <w:rFonts w:ascii="Arial" w:eastAsia="Calibri" w:hAnsi="Arial" w:cs="Arial"/>
                <w:color w:val="000000"/>
                <w:sz w:val="20"/>
                <w:szCs w:val="20"/>
                <w:lang w:val="en-US"/>
              </w:rPr>
            </w:pPr>
          </w:p>
        </w:tc>
      </w:tr>
      <w:tr w:rsidR="00DB56BD" w:rsidRPr="004B1AF7" w14:paraId="4897F442" w14:textId="77777777" w:rsidTr="004B1AF7">
        <w:trPr>
          <w:trHeight w:val="567"/>
        </w:trPr>
        <w:tc>
          <w:tcPr>
            <w:tcW w:w="3539" w:type="dxa"/>
            <w:vAlign w:val="center"/>
          </w:tcPr>
          <w:p w14:paraId="357311C2" w14:textId="0CFC6BD1" w:rsidR="00DB56BD" w:rsidRPr="004B1AF7" w:rsidRDefault="00DB56BD" w:rsidP="00DB56BD">
            <w:pPr>
              <w:autoSpaceDE w:val="0"/>
              <w:autoSpaceDN w:val="0"/>
              <w:adjustRightInd w:val="0"/>
              <w:spacing w:line="276" w:lineRule="auto"/>
              <w:ind w:righ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 xml:space="preserve">Date of birth*, business ID </w:t>
            </w:r>
            <w:r w:rsidR="004B1AF7">
              <w:rPr>
                <w:rFonts w:ascii="Arial" w:eastAsia="Calibri" w:hAnsi="Arial" w:cs="Arial"/>
                <w:color w:val="000000"/>
                <w:sz w:val="20"/>
                <w:szCs w:val="20"/>
                <w:lang w:val="en-US"/>
              </w:rPr>
              <w:br/>
            </w:r>
            <w:r w:rsidRPr="004B1AF7">
              <w:rPr>
                <w:rFonts w:ascii="Arial" w:eastAsia="Calibri" w:hAnsi="Arial" w:cs="Arial"/>
                <w:color w:val="000000"/>
                <w:sz w:val="20"/>
                <w:szCs w:val="20"/>
                <w:lang w:val="en-US"/>
              </w:rPr>
              <w:t>(Y-</w:t>
            </w:r>
            <w:proofErr w:type="spellStart"/>
            <w:proofErr w:type="gramStart"/>
            <w:r w:rsidRPr="004B1AF7">
              <w:rPr>
                <w:rFonts w:ascii="Arial" w:eastAsia="Calibri" w:hAnsi="Arial" w:cs="Arial"/>
                <w:color w:val="000000"/>
                <w:sz w:val="20"/>
                <w:szCs w:val="20"/>
                <w:lang w:val="en-US"/>
              </w:rPr>
              <w:t>tunnus</w:t>
            </w:r>
            <w:proofErr w:type="spellEnd"/>
            <w:r w:rsidRPr="004B1AF7">
              <w:rPr>
                <w:rFonts w:ascii="Arial" w:eastAsia="Calibri" w:hAnsi="Arial" w:cs="Arial"/>
                <w:color w:val="000000"/>
                <w:sz w:val="20"/>
                <w:szCs w:val="20"/>
                <w:lang w:val="en-US"/>
              </w:rPr>
              <w:t>)*</w:t>
            </w:r>
            <w:proofErr w:type="gramEnd"/>
            <w:r w:rsidRPr="004B1AF7">
              <w:rPr>
                <w:rFonts w:ascii="Arial" w:eastAsia="Calibri" w:hAnsi="Arial" w:cs="Arial"/>
                <w:color w:val="000000"/>
                <w:sz w:val="20"/>
                <w:szCs w:val="20"/>
                <w:lang w:val="en-US"/>
              </w:rPr>
              <w:t>, or Euroclear artificial ID (X-</w:t>
            </w:r>
            <w:proofErr w:type="spellStart"/>
            <w:r w:rsidRPr="004B1AF7">
              <w:rPr>
                <w:rFonts w:ascii="Arial" w:eastAsia="Calibri" w:hAnsi="Arial" w:cs="Arial"/>
                <w:color w:val="000000"/>
                <w:sz w:val="20"/>
                <w:szCs w:val="20"/>
                <w:lang w:val="en-US"/>
              </w:rPr>
              <w:t>tunnus</w:t>
            </w:r>
            <w:proofErr w:type="spellEnd"/>
            <w:r w:rsidRPr="004B1AF7">
              <w:rPr>
                <w:rFonts w:ascii="Arial" w:eastAsia="Calibri" w:hAnsi="Arial" w:cs="Arial"/>
                <w:color w:val="000000"/>
                <w:sz w:val="20"/>
                <w:szCs w:val="20"/>
                <w:lang w:val="en-US"/>
              </w:rPr>
              <w:t>)*</w:t>
            </w:r>
          </w:p>
        </w:tc>
        <w:tc>
          <w:tcPr>
            <w:tcW w:w="5103" w:type="dxa"/>
            <w:vAlign w:val="center"/>
          </w:tcPr>
          <w:p w14:paraId="1A7D00E4" w14:textId="77777777" w:rsidR="00DB56BD" w:rsidRPr="004B1AF7" w:rsidRDefault="00DB56BD" w:rsidP="00DB56BD">
            <w:pPr>
              <w:autoSpaceDE w:val="0"/>
              <w:autoSpaceDN w:val="0"/>
              <w:adjustRightInd w:val="0"/>
              <w:spacing w:line="360" w:lineRule="auto"/>
              <w:ind w:right="567"/>
              <w:rPr>
                <w:rFonts w:ascii="Arial" w:eastAsia="Calibri" w:hAnsi="Arial" w:cs="Arial"/>
                <w:color w:val="000000"/>
                <w:sz w:val="20"/>
                <w:szCs w:val="20"/>
                <w:lang w:val="en-US"/>
              </w:rPr>
            </w:pPr>
          </w:p>
        </w:tc>
      </w:tr>
      <w:tr w:rsidR="00DB56BD" w:rsidRPr="004B1AF7" w14:paraId="0F734E8A" w14:textId="77777777" w:rsidTr="004B1AF7">
        <w:trPr>
          <w:trHeight w:val="567"/>
        </w:trPr>
        <w:tc>
          <w:tcPr>
            <w:tcW w:w="3539" w:type="dxa"/>
            <w:vAlign w:val="center"/>
          </w:tcPr>
          <w:p w14:paraId="0882621E" w14:textId="77777777" w:rsidR="00DB56BD" w:rsidRPr="004B1AF7" w:rsidRDefault="00DB56BD" w:rsidP="00DB56BD">
            <w:pPr>
              <w:autoSpaceDE w:val="0"/>
              <w:autoSpaceDN w:val="0"/>
              <w:adjustRightInd w:val="0"/>
              <w:spacing w:line="360" w:lineRule="auto"/>
              <w:ind w:righ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Address*</w:t>
            </w:r>
          </w:p>
        </w:tc>
        <w:tc>
          <w:tcPr>
            <w:tcW w:w="5103" w:type="dxa"/>
            <w:vAlign w:val="center"/>
          </w:tcPr>
          <w:p w14:paraId="0CFAE015" w14:textId="77777777" w:rsidR="00DB56BD" w:rsidRPr="004B1AF7" w:rsidRDefault="00DB56BD" w:rsidP="00DB56BD">
            <w:pPr>
              <w:autoSpaceDE w:val="0"/>
              <w:autoSpaceDN w:val="0"/>
              <w:adjustRightInd w:val="0"/>
              <w:spacing w:line="360" w:lineRule="auto"/>
              <w:ind w:right="567"/>
              <w:rPr>
                <w:rFonts w:ascii="Arial" w:eastAsia="Calibri" w:hAnsi="Arial" w:cs="Arial"/>
                <w:color w:val="000000"/>
                <w:sz w:val="20"/>
                <w:szCs w:val="20"/>
                <w:lang w:val="en-US"/>
              </w:rPr>
            </w:pPr>
          </w:p>
        </w:tc>
      </w:tr>
      <w:tr w:rsidR="00DB56BD" w:rsidRPr="004B1AF7" w14:paraId="2C8D0B1F" w14:textId="77777777" w:rsidTr="004B1AF7">
        <w:trPr>
          <w:trHeight w:val="567"/>
        </w:trPr>
        <w:tc>
          <w:tcPr>
            <w:tcW w:w="3539" w:type="dxa"/>
            <w:vAlign w:val="center"/>
          </w:tcPr>
          <w:p w14:paraId="5598AD7E" w14:textId="77777777" w:rsidR="00DB56BD" w:rsidRPr="004B1AF7" w:rsidRDefault="00DB56BD" w:rsidP="00DB56BD">
            <w:pPr>
              <w:autoSpaceDE w:val="0"/>
              <w:autoSpaceDN w:val="0"/>
              <w:adjustRightInd w:val="0"/>
              <w:spacing w:line="360" w:lineRule="auto"/>
              <w:ind w:righ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Postal code and town/city*</w:t>
            </w:r>
          </w:p>
        </w:tc>
        <w:tc>
          <w:tcPr>
            <w:tcW w:w="5103" w:type="dxa"/>
            <w:vAlign w:val="center"/>
          </w:tcPr>
          <w:p w14:paraId="5D449ECD" w14:textId="77777777" w:rsidR="00DB56BD" w:rsidRPr="004B1AF7" w:rsidRDefault="00DB56BD" w:rsidP="00DB56BD">
            <w:pPr>
              <w:autoSpaceDE w:val="0"/>
              <w:autoSpaceDN w:val="0"/>
              <w:adjustRightInd w:val="0"/>
              <w:spacing w:line="360" w:lineRule="auto"/>
              <w:ind w:right="567"/>
              <w:rPr>
                <w:rFonts w:ascii="Arial" w:eastAsia="Calibri" w:hAnsi="Arial" w:cs="Arial"/>
                <w:color w:val="000000"/>
                <w:sz w:val="20"/>
                <w:szCs w:val="20"/>
                <w:lang w:val="en-US"/>
              </w:rPr>
            </w:pPr>
          </w:p>
        </w:tc>
      </w:tr>
      <w:tr w:rsidR="00DB56BD" w:rsidRPr="004B1AF7" w14:paraId="7CAF380E" w14:textId="77777777" w:rsidTr="004B1AF7">
        <w:trPr>
          <w:trHeight w:val="567"/>
        </w:trPr>
        <w:tc>
          <w:tcPr>
            <w:tcW w:w="3539" w:type="dxa"/>
            <w:vAlign w:val="center"/>
          </w:tcPr>
          <w:p w14:paraId="39F06646" w14:textId="77777777" w:rsidR="00DB56BD" w:rsidRPr="004B1AF7" w:rsidRDefault="00DB56BD" w:rsidP="00DB56BD">
            <w:pPr>
              <w:autoSpaceDE w:val="0"/>
              <w:autoSpaceDN w:val="0"/>
              <w:adjustRightInd w:val="0"/>
              <w:spacing w:line="360" w:lineRule="auto"/>
              <w:ind w:righ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Country*</w:t>
            </w:r>
          </w:p>
        </w:tc>
        <w:tc>
          <w:tcPr>
            <w:tcW w:w="5103" w:type="dxa"/>
            <w:vAlign w:val="center"/>
          </w:tcPr>
          <w:p w14:paraId="5690663E" w14:textId="77777777" w:rsidR="00DB56BD" w:rsidRPr="004B1AF7" w:rsidRDefault="00DB56BD" w:rsidP="00DB56BD">
            <w:pPr>
              <w:autoSpaceDE w:val="0"/>
              <w:autoSpaceDN w:val="0"/>
              <w:adjustRightInd w:val="0"/>
              <w:spacing w:line="360" w:lineRule="auto"/>
              <w:ind w:right="567"/>
              <w:rPr>
                <w:rFonts w:ascii="Arial" w:eastAsia="Calibri" w:hAnsi="Arial" w:cs="Arial"/>
                <w:color w:val="000000"/>
                <w:sz w:val="20"/>
                <w:szCs w:val="20"/>
                <w:lang w:val="en-US"/>
              </w:rPr>
            </w:pPr>
          </w:p>
        </w:tc>
      </w:tr>
      <w:tr w:rsidR="00DB56BD" w:rsidRPr="004B1AF7" w14:paraId="7E466E91" w14:textId="77777777" w:rsidTr="004B1AF7">
        <w:trPr>
          <w:trHeight w:val="567"/>
        </w:trPr>
        <w:tc>
          <w:tcPr>
            <w:tcW w:w="3539" w:type="dxa"/>
            <w:vAlign w:val="center"/>
          </w:tcPr>
          <w:p w14:paraId="690661A0" w14:textId="77777777" w:rsidR="00DB56BD" w:rsidRPr="004B1AF7" w:rsidRDefault="00DB56BD" w:rsidP="00DB56BD">
            <w:pPr>
              <w:autoSpaceDE w:val="0"/>
              <w:autoSpaceDN w:val="0"/>
              <w:adjustRightInd w:val="0"/>
              <w:spacing w:line="360" w:lineRule="auto"/>
              <w:ind w:righ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Phone number</w:t>
            </w:r>
          </w:p>
        </w:tc>
        <w:tc>
          <w:tcPr>
            <w:tcW w:w="5103" w:type="dxa"/>
            <w:vAlign w:val="center"/>
          </w:tcPr>
          <w:p w14:paraId="34DC30BC" w14:textId="77777777" w:rsidR="00DB56BD" w:rsidRPr="004B1AF7" w:rsidRDefault="00DB56BD" w:rsidP="00DB56BD">
            <w:pPr>
              <w:autoSpaceDE w:val="0"/>
              <w:autoSpaceDN w:val="0"/>
              <w:adjustRightInd w:val="0"/>
              <w:spacing w:line="360" w:lineRule="auto"/>
              <w:ind w:right="567"/>
              <w:rPr>
                <w:rFonts w:ascii="Arial" w:eastAsia="Calibri" w:hAnsi="Arial" w:cs="Arial"/>
                <w:color w:val="000000"/>
                <w:sz w:val="20"/>
                <w:szCs w:val="20"/>
                <w:lang w:val="en-US"/>
              </w:rPr>
            </w:pPr>
          </w:p>
        </w:tc>
      </w:tr>
      <w:tr w:rsidR="00DB56BD" w:rsidRPr="004B1AF7" w14:paraId="0F991DC1" w14:textId="77777777" w:rsidTr="004B1AF7">
        <w:trPr>
          <w:trHeight w:val="567"/>
        </w:trPr>
        <w:tc>
          <w:tcPr>
            <w:tcW w:w="3539" w:type="dxa"/>
            <w:vAlign w:val="center"/>
          </w:tcPr>
          <w:p w14:paraId="6F0C9B72" w14:textId="77777777" w:rsidR="00DB56BD" w:rsidRPr="004B1AF7" w:rsidRDefault="00DB56BD" w:rsidP="00DB56BD">
            <w:pPr>
              <w:autoSpaceDE w:val="0"/>
              <w:autoSpaceDN w:val="0"/>
              <w:adjustRightInd w:val="0"/>
              <w:spacing w:line="360" w:lineRule="auto"/>
              <w:ind w:righ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E-mail</w:t>
            </w:r>
          </w:p>
        </w:tc>
        <w:tc>
          <w:tcPr>
            <w:tcW w:w="5103" w:type="dxa"/>
            <w:vAlign w:val="center"/>
          </w:tcPr>
          <w:p w14:paraId="51B45E79" w14:textId="77777777" w:rsidR="00DB56BD" w:rsidRPr="004B1AF7" w:rsidRDefault="00DB56BD" w:rsidP="00DB56BD">
            <w:pPr>
              <w:autoSpaceDE w:val="0"/>
              <w:autoSpaceDN w:val="0"/>
              <w:adjustRightInd w:val="0"/>
              <w:spacing w:line="360" w:lineRule="auto"/>
              <w:ind w:right="567"/>
              <w:rPr>
                <w:rFonts w:ascii="Arial" w:eastAsia="Calibri" w:hAnsi="Arial" w:cs="Arial"/>
                <w:color w:val="000000"/>
                <w:sz w:val="20"/>
                <w:szCs w:val="20"/>
                <w:lang w:val="en-US"/>
              </w:rPr>
            </w:pPr>
          </w:p>
        </w:tc>
      </w:tr>
      <w:tr w:rsidR="00DB56BD" w:rsidRPr="004B1AF7" w14:paraId="7F9D59A2" w14:textId="77777777" w:rsidTr="004B1AF7">
        <w:trPr>
          <w:trHeight w:val="567"/>
        </w:trPr>
        <w:tc>
          <w:tcPr>
            <w:tcW w:w="3539" w:type="dxa"/>
            <w:vAlign w:val="center"/>
          </w:tcPr>
          <w:p w14:paraId="001727C5" w14:textId="77777777" w:rsidR="00DB56BD" w:rsidRPr="004B1AF7" w:rsidRDefault="00DB56BD" w:rsidP="00DB56BD">
            <w:pPr>
              <w:autoSpaceDE w:val="0"/>
              <w:autoSpaceDN w:val="0"/>
              <w:adjustRightInd w:val="0"/>
              <w:ind w:righ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Finnish book-entry account number*</w:t>
            </w:r>
          </w:p>
        </w:tc>
        <w:tc>
          <w:tcPr>
            <w:tcW w:w="5103" w:type="dxa"/>
            <w:vAlign w:val="center"/>
          </w:tcPr>
          <w:p w14:paraId="135D5BF4" w14:textId="77777777" w:rsidR="00DB56BD" w:rsidRPr="004B1AF7" w:rsidRDefault="00DB56BD" w:rsidP="00DB56BD">
            <w:pPr>
              <w:autoSpaceDE w:val="0"/>
              <w:autoSpaceDN w:val="0"/>
              <w:adjustRightInd w:val="0"/>
              <w:ind w:right="567"/>
              <w:rPr>
                <w:rFonts w:ascii="Arial" w:eastAsia="Calibri" w:hAnsi="Arial" w:cs="Arial"/>
                <w:color w:val="000000"/>
                <w:sz w:val="20"/>
                <w:szCs w:val="20"/>
                <w:lang w:val="en-US"/>
              </w:rPr>
            </w:pPr>
          </w:p>
        </w:tc>
      </w:tr>
    </w:tbl>
    <w:p w14:paraId="528499F9"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p>
    <w:p w14:paraId="4413D27A"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*The information is mandatory.</w:t>
      </w:r>
    </w:p>
    <w:p w14:paraId="477E772C" w14:textId="77777777" w:rsidR="00DB56BD" w:rsidRPr="004B1AF7" w:rsidRDefault="00DB56BD" w:rsidP="00DB56BD">
      <w:pPr>
        <w:autoSpaceDE w:val="0"/>
        <w:autoSpaceDN w:val="0"/>
        <w:adjustRightInd w:val="0"/>
        <w:spacing w:after="0" w:line="240" w:lineRule="auto"/>
        <w:rPr>
          <w:rFonts w:ascii="Arial" w:eastAsia="Calibri" w:hAnsi="Arial" w:cs="Arial"/>
          <w:b/>
          <w:bCs/>
          <w:color w:val="000000"/>
          <w:sz w:val="20"/>
          <w:szCs w:val="20"/>
          <w:lang w:val="en-US"/>
        </w:rPr>
      </w:pPr>
      <w:bookmarkStart w:id="0" w:name="_Hlk38554164"/>
    </w:p>
    <w:p w14:paraId="59AEBF8E" w14:textId="77777777" w:rsidR="00DB56BD" w:rsidRPr="004B1AF7" w:rsidRDefault="00DB56BD" w:rsidP="00DB56BD">
      <w:pPr>
        <w:autoSpaceDE w:val="0"/>
        <w:autoSpaceDN w:val="0"/>
        <w:adjustRightInd w:val="0"/>
        <w:spacing w:after="0" w:line="240" w:lineRule="auto"/>
        <w:ind w:left="567"/>
        <w:rPr>
          <w:rFonts w:ascii="Arial" w:eastAsia="Calibri" w:hAnsi="Arial" w:cs="Arial"/>
          <w:b/>
          <w:bCs/>
          <w:color w:val="000000"/>
          <w:sz w:val="20"/>
          <w:szCs w:val="20"/>
          <w:lang w:val="en-US"/>
        </w:rPr>
      </w:pPr>
      <w:r w:rsidRPr="004B1AF7">
        <w:rPr>
          <w:rFonts w:ascii="Arial" w:eastAsia="Calibri" w:hAnsi="Arial" w:cs="Arial"/>
          <w:b/>
          <w:bCs/>
          <w:color w:val="000000"/>
          <w:sz w:val="20"/>
          <w:szCs w:val="20"/>
          <w:lang w:val="en-US"/>
        </w:rPr>
        <w:t xml:space="preserve">Voting instructions: </w:t>
      </w:r>
    </w:p>
    <w:p w14:paraId="1FF78BFF"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p>
    <w:p w14:paraId="76C26E34"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I/we authorize Euroclear Finland Oy to register my/our votes with the shares I/we own/represent in each of the items of the agenda of the Meeting as indicated with a cross (X) below.</w:t>
      </w:r>
    </w:p>
    <w:p w14:paraId="1C0AC66A" w14:textId="77777777" w:rsidR="00DB56BD" w:rsidRPr="004B1AF7" w:rsidRDefault="00DB56BD" w:rsidP="00DB56BD">
      <w:pPr>
        <w:autoSpaceDE w:val="0"/>
        <w:autoSpaceDN w:val="0"/>
        <w:adjustRightInd w:val="0"/>
        <w:spacing w:after="0" w:line="240" w:lineRule="auto"/>
        <w:rPr>
          <w:rFonts w:ascii="Arial" w:eastAsia="Calibri" w:hAnsi="Arial" w:cs="Arial"/>
          <w:color w:val="000000"/>
          <w:sz w:val="20"/>
          <w:szCs w:val="20"/>
          <w:lang w:val="en-US"/>
        </w:rPr>
      </w:pPr>
    </w:p>
    <w:p w14:paraId="646A9E5B" w14:textId="77777777" w:rsidR="00DB56BD" w:rsidRPr="004B1AF7" w:rsidRDefault="00DB56BD" w:rsidP="00DB56BD">
      <w:pPr>
        <w:autoSpaceDE w:val="0"/>
        <w:autoSpaceDN w:val="0"/>
        <w:adjustRightInd w:val="0"/>
        <w:spacing w:after="0" w:line="240" w:lineRule="auto"/>
        <w:ind w:left="567"/>
        <w:rPr>
          <w:rFonts w:ascii="Arial" w:eastAsia="Calibri" w:hAnsi="Arial" w:cs="Arial"/>
          <w:b/>
          <w:bCs/>
          <w:color w:val="000000"/>
          <w:sz w:val="20"/>
          <w:szCs w:val="20"/>
          <w:lang w:val="en-US"/>
        </w:rPr>
      </w:pPr>
      <w:r w:rsidRPr="004B1AF7">
        <w:rPr>
          <w:rFonts w:ascii="Arial" w:eastAsia="Calibri" w:hAnsi="Arial" w:cs="Arial"/>
          <w:b/>
          <w:bCs/>
          <w:color w:val="000000"/>
          <w:sz w:val="20"/>
          <w:szCs w:val="20"/>
          <w:lang w:val="en-US"/>
        </w:rPr>
        <w:t xml:space="preserve">If no voting instructions have been indicated below, or if there are more than one voting instructions on the same item, or if other text or markings other than a cross (X) have been used to indicate a voting instruction, the item will be marked as “No action” when Euroclear registers the votes. This means that shareholder's shares are not taken into consideration in the item in question. Shareholder's shares are not considered as shares represented at the meeting and the votes are not counted as cast votes </w:t>
      </w:r>
      <w:proofErr w:type="gramStart"/>
      <w:r w:rsidRPr="004B1AF7">
        <w:rPr>
          <w:rFonts w:ascii="Arial" w:eastAsia="Calibri" w:hAnsi="Arial" w:cs="Arial"/>
          <w:b/>
          <w:bCs/>
          <w:color w:val="000000"/>
          <w:sz w:val="20"/>
          <w:szCs w:val="20"/>
          <w:lang w:val="en-US"/>
        </w:rPr>
        <w:t>with regard to</w:t>
      </w:r>
      <w:proofErr w:type="gramEnd"/>
      <w:r w:rsidRPr="004B1AF7">
        <w:rPr>
          <w:rFonts w:ascii="Arial" w:eastAsia="Calibri" w:hAnsi="Arial" w:cs="Arial"/>
          <w:b/>
          <w:bCs/>
          <w:color w:val="000000"/>
          <w:sz w:val="20"/>
          <w:szCs w:val="20"/>
          <w:lang w:val="en-US"/>
        </w:rPr>
        <w:t xml:space="preserve"> the item in question. </w:t>
      </w:r>
    </w:p>
    <w:p w14:paraId="6949FEB2" w14:textId="77777777" w:rsidR="00DB56BD" w:rsidRPr="004B1AF7" w:rsidRDefault="00DB56BD" w:rsidP="00DB56BD">
      <w:pPr>
        <w:autoSpaceDE w:val="0"/>
        <w:autoSpaceDN w:val="0"/>
        <w:adjustRightInd w:val="0"/>
        <w:spacing w:after="0" w:line="240" w:lineRule="auto"/>
        <w:rPr>
          <w:rFonts w:ascii="Arial" w:eastAsia="Calibri" w:hAnsi="Arial" w:cs="Arial"/>
          <w:color w:val="000000"/>
          <w:sz w:val="20"/>
          <w:szCs w:val="20"/>
          <w:lang w:val="en-US"/>
        </w:rPr>
      </w:pPr>
    </w:p>
    <w:p w14:paraId="2500F6E6" w14:textId="77777777" w:rsidR="00DB56BD" w:rsidRPr="004B1AF7" w:rsidRDefault="00DB56BD" w:rsidP="00DB56BD">
      <w:pPr>
        <w:autoSpaceDE w:val="0"/>
        <w:autoSpaceDN w:val="0"/>
        <w:adjustRightInd w:val="0"/>
        <w:spacing w:after="0" w:line="240" w:lineRule="auto"/>
        <w:ind w:left="567"/>
        <w:rPr>
          <w:rFonts w:ascii="Arial" w:eastAsia="Calibri" w:hAnsi="Arial" w:cs="Arial"/>
          <w:sz w:val="20"/>
          <w:szCs w:val="20"/>
          <w:lang w:val="en-US"/>
        </w:rPr>
      </w:pPr>
      <w:r w:rsidRPr="004B1AF7">
        <w:rPr>
          <w:rFonts w:ascii="Arial" w:eastAsia="Calibri" w:hAnsi="Arial" w:cs="Arial"/>
          <w:color w:val="000000"/>
          <w:sz w:val="20"/>
          <w:szCs w:val="20"/>
          <w:lang w:val="en-US"/>
        </w:rPr>
        <w:t>I/we understand that if I/we give advance votes as a representative of an entity (incl. estate), the legal representative of the entity or a person authorized by the entity must provide necessary documents to prove the right to represent the entity (e.g. trade register extract or board resolution). Documents are requested to be attached to this advance voting form. If the documents are not submitted during the advance voting period or they are otherwise incomplete, the shares of the entity will not be included as shares represented at the Annual General Meeting</w:t>
      </w:r>
      <w:r w:rsidRPr="004B1AF7">
        <w:rPr>
          <w:rFonts w:ascii="Arial" w:eastAsia="Calibri" w:hAnsi="Arial" w:cs="Arial"/>
          <w:sz w:val="20"/>
          <w:szCs w:val="20"/>
          <w:lang w:val="en-US"/>
        </w:rPr>
        <w:t xml:space="preserve">. </w:t>
      </w:r>
    </w:p>
    <w:p w14:paraId="310C9552" w14:textId="77777777" w:rsidR="00DB56BD" w:rsidRPr="004B1AF7" w:rsidRDefault="00DB56BD" w:rsidP="00DB56BD">
      <w:pPr>
        <w:autoSpaceDE w:val="0"/>
        <w:autoSpaceDN w:val="0"/>
        <w:adjustRightInd w:val="0"/>
        <w:spacing w:after="0" w:line="240" w:lineRule="auto"/>
        <w:rPr>
          <w:rFonts w:ascii="Arial" w:eastAsia="Calibri" w:hAnsi="Arial" w:cs="Arial"/>
          <w:color w:val="000000"/>
          <w:sz w:val="20"/>
          <w:szCs w:val="20"/>
          <w:lang w:val="en-US"/>
        </w:rPr>
      </w:pPr>
    </w:p>
    <w:p w14:paraId="4AC9345E" w14:textId="3876FBA5" w:rsidR="00DB56BD" w:rsidRPr="004B1AF7" w:rsidRDefault="00DB56BD" w:rsidP="004B1AF7">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It is recommended that a Finnish book-entry account holder votes in advance electronically in the address</w:t>
      </w:r>
      <w:r w:rsidR="004B1AF7">
        <w:rPr>
          <w:rFonts w:ascii="Arial" w:eastAsia="Calibri" w:hAnsi="Arial" w:cs="Arial"/>
          <w:color w:val="000000"/>
          <w:sz w:val="20"/>
          <w:szCs w:val="20"/>
          <w:lang w:val="en-US"/>
        </w:rPr>
        <w:t xml:space="preserve"> </w:t>
      </w:r>
      <w:hyperlink r:id="rId6" w:history="1">
        <w:r w:rsidR="004B1AF7" w:rsidRPr="009B2BCF">
          <w:rPr>
            <w:rStyle w:val="Hyperlinkki"/>
            <w:rFonts w:ascii="Arial" w:eastAsia="Calibri" w:hAnsi="Arial" w:cs="Arial"/>
            <w:sz w:val="20"/>
            <w:szCs w:val="20"/>
            <w:lang w:val="en-US"/>
          </w:rPr>
          <w:t>https://ww</w:t>
        </w:r>
        <w:r w:rsidR="004B1AF7" w:rsidRPr="009B2BCF">
          <w:rPr>
            <w:rStyle w:val="Hyperlinkki"/>
            <w:rFonts w:ascii="Arial" w:eastAsia="Calibri" w:hAnsi="Arial" w:cs="Arial"/>
            <w:sz w:val="20"/>
            <w:szCs w:val="20"/>
            <w:lang w:val="en-US"/>
          </w:rPr>
          <w:t>w</w:t>
        </w:r>
        <w:r w:rsidR="004B1AF7" w:rsidRPr="009B2BCF">
          <w:rPr>
            <w:rStyle w:val="Hyperlinkki"/>
            <w:rFonts w:ascii="Arial" w:eastAsia="Calibri" w:hAnsi="Arial" w:cs="Arial"/>
            <w:sz w:val="20"/>
            <w:szCs w:val="20"/>
            <w:lang w:val="en-US"/>
          </w:rPr>
          <w:t>.olvigroup</w:t>
        </w:r>
        <w:r w:rsidR="004B1AF7" w:rsidRPr="009B2BCF">
          <w:rPr>
            <w:rStyle w:val="Hyperlinkki"/>
            <w:rFonts w:ascii="Arial" w:eastAsia="Calibri" w:hAnsi="Arial" w:cs="Arial"/>
            <w:sz w:val="20"/>
            <w:szCs w:val="20"/>
            <w:lang w:val="en-US"/>
          </w:rPr>
          <w:t>.</w:t>
        </w:r>
        <w:r w:rsidR="004B1AF7" w:rsidRPr="009B2BCF">
          <w:rPr>
            <w:rStyle w:val="Hyperlinkki"/>
            <w:rFonts w:ascii="Arial" w:eastAsia="Calibri" w:hAnsi="Arial" w:cs="Arial"/>
            <w:sz w:val="20"/>
            <w:szCs w:val="20"/>
            <w:lang w:val="en-US"/>
          </w:rPr>
          <w:t>f</w:t>
        </w:r>
        <w:r w:rsidR="004B1AF7" w:rsidRPr="009B2BCF">
          <w:rPr>
            <w:rStyle w:val="Hyperlinkki"/>
            <w:rFonts w:ascii="Arial" w:eastAsia="Calibri" w:hAnsi="Arial" w:cs="Arial"/>
            <w:sz w:val="20"/>
            <w:szCs w:val="20"/>
            <w:lang w:val="en-US"/>
          </w:rPr>
          <w:t>i</w:t>
        </w:r>
        <w:r w:rsidR="004B1AF7" w:rsidRPr="009B2BCF">
          <w:rPr>
            <w:rStyle w:val="Hyperlinkki"/>
            <w:rFonts w:ascii="Arial" w:eastAsia="Calibri" w:hAnsi="Arial" w:cs="Arial"/>
            <w:sz w:val="20"/>
            <w:szCs w:val="20"/>
            <w:lang w:val="en-US"/>
          </w:rPr>
          <w:t>/en/</w:t>
        </w:r>
      </w:hyperlink>
      <w:r w:rsidR="004B1AF7">
        <w:rPr>
          <w:rFonts w:ascii="Arial" w:eastAsia="Calibri" w:hAnsi="Arial" w:cs="Arial"/>
          <w:color w:val="000000"/>
          <w:sz w:val="20"/>
          <w:szCs w:val="20"/>
          <w:lang w:val="en-US"/>
        </w:rPr>
        <w:t xml:space="preserve"> </w:t>
      </w:r>
      <w:r w:rsidRPr="004B1AF7">
        <w:rPr>
          <w:rFonts w:ascii="Arial" w:eastAsia="Calibri" w:hAnsi="Arial" w:cs="Arial"/>
          <w:color w:val="000000"/>
          <w:sz w:val="20"/>
          <w:szCs w:val="20"/>
          <w:lang w:val="en-US"/>
        </w:rPr>
        <w:t>. In a situation where the Finnish book-entry account holder has voted in advance both electronically and via this advance voting form, Euroclear will register the most recent voting instruction in the book-entry account.</w:t>
      </w:r>
    </w:p>
    <w:p w14:paraId="23EAE23A" w14:textId="77777777" w:rsidR="00DB56BD" w:rsidRPr="004B1AF7" w:rsidRDefault="00DB56BD" w:rsidP="00DB56BD">
      <w:pPr>
        <w:autoSpaceDE w:val="0"/>
        <w:autoSpaceDN w:val="0"/>
        <w:adjustRightInd w:val="0"/>
        <w:spacing w:after="0" w:line="240" w:lineRule="auto"/>
        <w:ind w:left="567"/>
        <w:rPr>
          <w:rFonts w:ascii="Arial" w:eastAsia="Calibri" w:hAnsi="Arial" w:cs="Arial"/>
          <w:b/>
          <w:bCs/>
          <w:color w:val="000000"/>
          <w:sz w:val="20"/>
          <w:szCs w:val="20"/>
          <w:lang w:val="en-US"/>
        </w:rPr>
      </w:pPr>
    </w:p>
    <w:p w14:paraId="04F58A04" w14:textId="327A60DB" w:rsidR="00DB56BD" w:rsidRPr="004B1AF7" w:rsidRDefault="00DB56BD" w:rsidP="00DB56BD">
      <w:pPr>
        <w:autoSpaceDE w:val="0"/>
        <w:autoSpaceDN w:val="0"/>
        <w:adjustRightInd w:val="0"/>
        <w:spacing w:after="0" w:line="240" w:lineRule="auto"/>
        <w:ind w:left="567"/>
        <w:rPr>
          <w:rFonts w:ascii="Arial" w:eastAsia="Calibri" w:hAnsi="Arial" w:cs="Arial"/>
          <w:b/>
          <w:bCs/>
          <w:color w:val="000000"/>
          <w:sz w:val="20"/>
          <w:szCs w:val="20"/>
          <w:lang w:val="en-US"/>
        </w:rPr>
      </w:pPr>
      <w:r w:rsidRPr="004B1AF7">
        <w:rPr>
          <w:rFonts w:ascii="Arial" w:eastAsia="Calibri" w:hAnsi="Arial" w:cs="Arial"/>
          <w:b/>
          <w:bCs/>
          <w:color w:val="000000"/>
          <w:sz w:val="20"/>
          <w:szCs w:val="20"/>
          <w:lang w:val="en-US"/>
        </w:rPr>
        <w:t xml:space="preserve">Matters to be resolved at the </w:t>
      </w:r>
      <w:r w:rsidR="004B1AF7">
        <w:rPr>
          <w:rFonts w:ascii="Arial" w:eastAsia="Calibri" w:hAnsi="Arial" w:cs="Arial"/>
          <w:b/>
          <w:bCs/>
          <w:color w:val="000000"/>
          <w:sz w:val="20"/>
          <w:szCs w:val="20"/>
          <w:lang w:val="en-US"/>
        </w:rPr>
        <w:t>Olvi plc’s</w:t>
      </w:r>
      <w:r w:rsidRPr="004B1AF7">
        <w:rPr>
          <w:rFonts w:ascii="Arial" w:eastAsia="Calibri" w:hAnsi="Arial" w:cs="Arial"/>
          <w:b/>
          <w:bCs/>
          <w:color w:val="000000"/>
          <w:sz w:val="20"/>
          <w:szCs w:val="20"/>
          <w:lang w:val="en-US"/>
        </w:rPr>
        <w:t xml:space="preserve"> Annual General Meeting 2022 </w:t>
      </w:r>
    </w:p>
    <w:p w14:paraId="5ABC5EBE"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p>
    <w:p w14:paraId="078B8E12" w14:textId="72F3922C"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Agenda items 7 to 1</w:t>
      </w:r>
      <w:r w:rsidR="004B1AF7">
        <w:rPr>
          <w:rFonts w:ascii="Arial" w:eastAsia="Calibri" w:hAnsi="Arial" w:cs="Arial"/>
          <w:color w:val="000000"/>
          <w:sz w:val="20"/>
          <w:szCs w:val="20"/>
          <w:lang w:val="en-US"/>
        </w:rPr>
        <w:t>6</w:t>
      </w:r>
      <w:r w:rsidRPr="004B1AF7">
        <w:rPr>
          <w:rFonts w:ascii="Arial" w:eastAsia="Calibri" w:hAnsi="Arial" w:cs="Arial"/>
          <w:color w:val="000000"/>
          <w:sz w:val="20"/>
          <w:szCs w:val="20"/>
          <w:lang w:val="en-US"/>
        </w:rPr>
        <w:t xml:space="preserve"> cover proposals of the Board of Directors of </w:t>
      </w:r>
      <w:r w:rsidR="004B1AF7">
        <w:rPr>
          <w:rFonts w:ascii="Arial" w:eastAsia="Calibri" w:hAnsi="Arial" w:cs="Arial"/>
          <w:color w:val="000000"/>
          <w:sz w:val="20"/>
          <w:szCs w:val="20"/>
          <w:lang w:val="en-US"/>
        </w:rPr>
        <w:t>Olvi plc</w:t>
      </w:r>
      <w:r w:rsidRPr="004B1AF7">
        <w:rPr>
          <w:rFonts w:ascii="Arial" w:eastAsia="Calibri" w:hAnsi="Arial" w:cs="Arial"/>
          <w:color w:val="000000"/>
          <w:sz w:val="20"/>
          <w:szCs w:val="20"/>
          <w:lang w:val="en-US"/>
        </w:rPr>
        <w:t xml:space="preserve"> to the Annual General Meeting in accordance with the notice of the Meeting. “Abstain from voting” means giving an empty vote and shares </w:t>
      </w:r>
      <w:proofErr w:type="gramStart"/>
      <w:r w:rsidRPr="004B1AF7">
        <w:rPr>
          <w:rFonts w:ascii="Arial" w:eastAsia="Calibri" w:hAnsi="Arial" w:cs="Arial"/>
          <w:color w:val="000000"/>
          <w:sz w:val="20"/>
          <w:szCs w:val="20"/>
          <w:lang w:val="en-US"/>
        </w:rPr>
        <w:t>are considered to be</w:t>
      </w:r>
      <w:proofErr w:type="gramEnd"/>
      <w:r w:rsidRPr="004B1AF7">
        <w:rPr>
          <w:rFonts w:ascii="Arial" w:eastAsia="Calibri" w:hAnsi="Arial" w:cs="Arial"/>
          <w:color w:val="000000"/>
          <w:sz w:val="20"/>
          <w:szCs w:val="20"/>
          <w:lang w:val="en-US"/>
        </w:rPr>
        <w:t xml:space="preserve"> represented in the meeting, which is meaningful in resolutions requiring qualified majority (e.g. agenda items 1</w:t>
      </w:r>
      <w:r w:rsidR="004B1AF7">
        <w:rPr>
          <w:rFonts w:ascii="Arial" w:eastAsia="Calibri" w:hAnsi="Arial" w:cs="Arial"/>
          <w:color w:val="000000"/>
          <w:sz w:val="20"/>
          <w:szCs w:val="20"/>
          <w:lang w:val="en-US"/>
        </w:rPr>
        <w:t>5</w:t>
      </w:r>
      <w:r w:rsidRPr="004B1AF7">
        <w:rPr>
          <w:rFonts w:ascii="Arial" w:eastAsia="Calibri" w:hAnsi="Arial" w:cs="Arial"/>
          <w:color w:val="000000"/>
          <w:sz w:val="20"/>
          <w:szCs w:val="20"/>
          <w:lang w:val="en-US"/>
        </w:rPr>
        <w:t xml:space="preserve"> and 1</w:t>
      </w:r>
      <w:r w:rsidR="004B1AF7">
        <w:rPr>
          <w:rFonts w:ascii="Arial" w:eastAsia="Calibri" w:hAnsi="Arial" w:cs="Arial"/>
          <w:color w:val="000000"/>
          <w:sz w:val="20"/>
          <w:szCs w:val="20"/>
          <w:lang w:val="en-US"/>
        </w:rPr>
        <w:t>6</w:t>
      </w:r>
      <w:r w:rsidRPr="004B1AF7">
        <w:rPr>
          <w:rFonts w:ascii="Arial" w:eastAsia="Calibri" w:hAnsi="Arial" w:cs="Arial"/>
          <w:color w:val="000000"/>
          <w:sz w:val="20"/>
          <w:szCs w:val="20"/>
          <w:lang w:val="en-US"/>
        </w:rPr>
        <w:t xml:space="preserve">). In qualified majority items all shares represented at the Meeting are </w:t>
      </w:r>
      <w:proofErr w:type="gramStart"/>
      <w:r w:rsidRPr="004B1AF7">
        <w:rPr>
          <w:rFonts w:ascii="Arial" w:eastAsia="Calibri" w:hAnsi="Arial" w:cs="Arial"/>
          <w:color w:val="000000"/>
          <w:sz w:val="20"/>
          <w:szCs w:val="20"/>
          <w:lang w:val="en-US"/>
        </w:rPr>
        <w:t>taken into account</w:t>
      </w:r>
      <w:proofErr w:type="gramEnd"/>
      <w:r w:rsidRPr="004B1AF7">
        <w:rPr>
          <w:rFonts w:ascii="Arial" w:eastAsia="Calibri" w:hAnsi="Arial" w:cs="Arial"/>
          <w:color w:val="000000"/>
          <w:sz w:val="20"/>
          <w:szCs w:val="20"/>
          <w:lang w:val="en-US"/>
        </w:rPr>
        <w:t xml:space="preserve"> and abstentions thus have the same effect as votes Against/No. Therefore, abstaining from voting affects the voting result. Shareholders should be aware of this, especially if giving a vote against is not their intention. </w:t>
      </w:r>
    </w:p>
    <w:p w14:paraId="0FD6035C"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18"/>
          <w:szCs w:val="18"/>
          <w:lang w:val="en-US"/>
        </w:rPr>
      </w:pPr>
    </w:p>
    <w:tbl>
      <w:tblPr>
        <w:tblW w:w="4486" w:type="pct"/>
        <w:tblInd w:w="567" w:type="dxa"/>
        <w:tblLayout w:type="fixed"/>
        <w:tblLook w:val="04A0" w:firstRow="1" w:lastRow="0" w:firstColumn="1" w:lastColumn="0" w:noHBand="0" w:noVBand="1"/>
      </w:tblPr>
      <w:tblGrid>
        <w:gridCol w:w="1134"/>
        <w:gridCol w:w="2769"/>
        <w:gridCol w:w="1486"/>
        <w:gridCol w:w="1558"/>
        <w:gridCol w:w="1700"/>
      </w:tblGrid>
      <w:tr w:rsidR="00DB56BD" w:rsidRPr="004B1AF7" w14:paraId="508453A5" w14:textId="77777777" w:rsidTr="0026622D">
        <w:tc>
          <w:tcPr>
            <w:tcW w:w="656" w:type="pct"/>
          </w:tcPr>
          <w:p w14:paraId="204BAA74" w14:textId="77777777" w:rsidR="00DB56BD" w:rsidRPr="004B1AF7" w:rsidRDefault="00DB56BD" w:rsidP="00DB56BD">
            <w:pPr>
              <w:autoSpaceDE w:val="0"/>
              <w:autoSpaceDN w:val="0"/>
              <w:adjustRightInd w:val="0"/>
              <w:spacing w:after="0" w:line="240" w:lineRule="auto"/>
              <w:ind w:left="567"/>
              <w:rPr>
                <w:rFonts w:ascii="Arial" w:eastAsia="Calibri" w:hAnsi="Arial" w:cs="Arial"/>
                <w:b/>
                <w:color w:val="000000"/>
                <w:sz w:val="20"/>
                <w:szCs w:val="20"/>
                <w:lang w:val="en-US"/>
              </w:rPr>
            </w:pPr>
          </w:p>
        </w:tc>
        <w:tc>
          <w:tcPr>
            <w:tcW w:w="1601" w:type="pct"/>
          </w:tcPr>
          <w:p w14:paraId="11D6E94D" w14:textId="77777777" w:rsidR="00DB56BD" w:rsidRPr="004B1AF7" w:rsidRDefault="00DB56BD" w:rsidP="00DB56BD">
            <w:pPr>
              <w:autoSpaceDE w:val="0"/>
              <w:autoSpaceDN w:val="0"/>
              <w:adjustRightInd w:val="0"/>
              <w:spacing w:after="0" w:line="240" w:lineRule="auto"/>
              <w:rPr>
                <w:rFonts w:ascii="Arial" w:eastAsia="Calibri" w:hAnsi="Arial" w:cs="Arial"/>
                <w:b/>
                <w:color w:val="000000"/>
                <w:sz w:val="20"/>
                <w:szCs w:val="20"/>
                <w:lang w:val="en-US"/>
              </w:rPr>
            </w:pPr>
            <w:r w:rsidRPr="004B1AF7">
              <w:rPr>
                <w:rFonts w:ascii="Arial" w:eastAsia="Calibri" w:hAnsi="Arial" w:cs="Arial"/>
                <w:b/>
                <w:color w:val="000000"/>
                <w:sz w:val="20"/>
                <w:szCs w:val="20"/>
                <w:lang w:val="en-US"/>
              </w:rPr>
              <w:t xml:space="preserve">Matter to be resolved </w:t>
            </w:r>
          </w:p>
        </w:tc>
        <w:tc>
          <w:tcPr>
            <w:tcW w:w="859" w:type="pct"/>
          </w:tcPr>
          <w:p w14:paraId="7CC0FB8C" w14:textId="77777777" w:rsidR="00DB56BD" w:rsidRPr="004B1AF7" w:rsidRDefault="00DB56BD" w:rsidP="00DB56BD">
            <w:pPr>
              <w:autoSpaceDE w:val="0"/>
              <w:autoSpaceDN w:val="0"/>
              <w:adjustRightInd w:val="0"/>
              <w:spacing w:after="0" w:line="240" w:lineRule="auto"/>
              <w:ind w:left="248"/>
              <w:jc w:val="center"/>
              <w:rPr>
                <w:rFonts w:ascii="Arial" w:eastAsia="Calibri" w:hAnsi="Arial" w:cs="Arial"/>
                <w:b/>
                <w:color w:val="000000"/>
                <w:sz w:val="20"/>
                <w:szCs w:val="20"/>
                <w:lang w:val="en-US"/>
              </w:rPr>
            </w:pPr>
            <w:r w:rsidRPr="004B1AF7">
              <w:rPr>
                <w:rFonts w:ascii="Arial" w:eastAsia="Calibri" w:hAnsi="Arial" w:cs="Arial"/>
                <w:b/>
                <w:color w:val="000000"/>
                <w:sz w:val="20"/>
                <w:szCs w:val="20"/>
                <w:lang w:val="en-US"/>
              </w:rPr>
              <w:t>For/Yes</w:t>
            </w:r>
          </w:p>
        </w:tc>
        <w:tc>
          <w:tcPr>
            <w:tcW w:w="901" w:type="pct"/>
          </w:tcPr>
          <w:p w14:paraId="127F1C21" w14:textId="77777777" w:rsidR="00DB56BD" w:rsidRPr="004B1AF7" w:rsidRDefault="00DB56BD" w:rsidP="00DB56BD">
            <w:pPr>
              <w:autoSpaceDE w:val="0"/>
              <w:autoSpaceDN w:val="0"/>
              <w:adjustRightInd w:val="0"/>
              <w:spacing w:after="0" w:line="240" w:lineRule="auto"/>
              <w:ind w:left="177"/>
              <w:jc w:val="center"/>
              <w:rPr>
                <w:rFonts w:ascii="Arial" w:eastAsia="Calibri" w:hAnsi="Arial" w:cs="Arial"/>
                <w:b/>
                <w:color w:val="000000"/>
                <w:sz w:val="20"/>
                <w:szCs w:val="20"/>
                <w:lang w:val="en-US"/>
              </w:rPr>
            </w:pPr>
            <w:r w:rsidRPr="004B1AF7">
              <w:rPr>
                <w:rFonts w:ascii="Arial" w:eastAsia="Calibri" w:hAnsi="Arial" w:cs="Arial"/>
                <w:b/>
                <w:color w:val="000000"/>
                <w:sz w:val="20"/>
                <w:szCs w:val="20"/>
                <w:lang w:val="en-US"/>
              </w:rPr>
              <w:t>Against/No</w:t>
            </w:r>
          </w:p>
        </w:tc>
        <w:tc>
          <w:tcPr>
            <w:tcW w:w="983" w:type="pct"/>
          </w:tcPr>
          <w:p w14:paraId="3166D19D" w14:textId="77777777" w:rsidR="00DB56BD" w:rsidRPr="004B1AF7" w:rsidRDefault="00DB56BD" w:rsidP="00DB56BD">
            <w:pPr>
              <w:autoSpaceDE w:val="0"/>
              <w:autoSpaceDN w:val="0"/>
              <w:adjustRightInd w:val="0"/>
              <w:spacing w:after="0" w:line="240" w:lineRule="auto"/>
              <w:jc w:val="center"/>
              <w:rPr>
                <w:rFonts w:ascii="Arial" w:eastAsia="Calibri" w:hAnsi="Arial" w:cs="Arial"/>
                <w:b/>
                <w:color w:val="000000"/>
                <w:sz w:val="20"/>
                <w:szCs w:val="20"/>
                <w:lang w:val="en-US"/>
              </w:rPr>
            </w:pPr>
            <w:r w:rsidRPr="004B1AF7">
              <w:rPr>
                <w:rFonts w:ascii="Arial" w:eastAsia="Calibri" w:hAnsi="Arial" w:cs="Arial"/>
                <w:b/>
                <w:color w:val="000000"/>
                <w:sz w:val="20"/>
                <w:szCs w:val="20"/>
                <w:lang w:val="en-US"/>
              </w:rPr>
              <w:t>Abstain from voting</w:t>
            </w:r>
          </w:p>
        </w:tc>
      </w:tr>
      <w:tr w:rsidR="00DB56BD" w:rsidRPr="004B1AF7" w14:paraId="0940CF2A" w14:textId="77777777" w:rsidTr="0026622D">
        <w:trPr>
          <w:trHeight w:val="430"/>
        </w:trPr>
        <w:tc>
          <w:tcPr>
            <w:tcW w:w="656" w:type="pct"/>
            <w:hideMark/>
          </w:tcPr>
          <w:p w14:paraId="7F89B216"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7.</w:t>
            </w:r>
          </w:p>
        </w:tc>
        <w:tc>
          <w:tcPr>
            <w:tcW w:w="1601" w:type="pct"/>
            <w:hideMark/>
          </w:tcPr>
          <w:p w14:paraId="6081EB54" w14:textId="1A6FE7B2" w:rsidR="00DB56BD" w:rsidRPr="004B1AF7" w:rsidRDefault="00DB56BD" w:rsidP="00DB56BD">
            <w:pPr>
              <w:autoSpaceDE w:val="0"/>
              <w:autoSpaceDN w:val="0"/>
              <w:adjustRightInd w:val="0"/>
              <w:spacing w:after="0" w:line="240" w:lineRule="auto"/>
              <w:rPr>
                <w:rFonts w:ascii="Arial" w:eastAsia="Calibri" w:hAnsi="Arial" w:cs="Arial"/>
                <w:color w:val="000000"/>
                <w:sz w:val="20"/>
                <w:szCs w:val="20"/>
                <w:lang w:val="en-US"/>
              </w:rPr>
            </w:pPr>
            <w:r w:rsidRPr="004B1AF7">
              <w:rPr>
                <w:rFonts w:ascii="Arial" w:eastAsia="Calibri" w:hAnsi="Arial" w:cs="Arial"/>
                <w:color w:val="000000"/>
                <w:sz w:val="20"/>
                <w:szCs w:val="20"/>
                <w:lang w:val="en-US"/>
              </w:rPr>
              <w:t>Adoption of the</w:t>
            </w:r>
            <w:r w:rsidR="0026622D">
              <w:rPr>
                <w:rFonts w:ascii="Arial" w:eastAsia="Calibri" w:hAnsi="Arial" w:cs="Arial"/>
                <w:color w:val="000000"/>
                <w:sz w:val="20"/>
                <w:szCs w:val="20"/>
                <w:lang w:val="en-US"/>
              </w:rPr>
              <w:t xml:space="preserve"> financial statements</w:t>
            </w:r>
          </w:p>
        </w:tc>
        <w:sdt>
          <w:sdtPr>
            <w:rPr>
              <w:rFonts w:ascii="Arial" w:eastAsia="Calibri" w:hAnsi="Arial" w:cs="Arial"/>
              <w:color w:val="000000"/>
              <w:sz w:val="20"/>
              <w:szCs w:val="20"/>
              <w:lang w:val="en-US"/>
            </w:rPr>
            <w:id w:val="-334294343"/>
            <w14:checkbox>
              <w14:checked w14:val="0"/>
              <w14:checkedState w14:val="2612" w14:font="MS Gothic"/>
              <w14:uncheckedState w14:val="2610" w14:font="MS Gothic"/>
            </w14:checkbox>
          </w:sdtPr>
          <w:sdtEndPr/>
          <w:sdtContent>
            <w:tc>
              <w:tcPr>
                <w:tcW w:w="859" w:type="pct"/>
                <w:hideMark/>
              </w:tcPr>
              <w:p w14:paraId="732DE0BC" w14:textId="77777777" w:rsidR="00DB56BD" w:rsidRPr="004B1AF7" w:rsidRDefault="00DB56BD" w:rsidP="00DB56BD">
                <w:pPr>
                  <w:autoSpaceDE w:val="0"/>
                  <w:autoSpaceDN w:val="0"/>
                  <w:adjustRightInd w:val="0"/>
                  <w:spacing w:after="0" w:line="240" w:lineRule="auto"/>
                  <w:ind w:left="567"/>
                  <w:jc w:val="center"/>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sdt>
          <w:sdtPr>
            <w:rPr>
              <w:rFonts w:ascii="Arial" w:eastAsia="Calibri" w:hAnsi="Arial" w:cs="Arial"/>
              <w:color w:val="000000"/>
              <w:sz w:val="20"/>
              <w:szCs w:val="20"/>
              <w:lang w:val="en-US"/>
            </w:rPr>
            <w:id w:val="-1004971948"/>
            <w14:checkbox>
              <w14:checked w14:val="0"/>
              <w14:checkedState w14:val="2612" w14:font="MS Gothic"/>
              <w14:uncheckedState w14:val="2610" w14:font="MS Gothic"/>
            </w14:checkbox>
          </w:sdtPr>
          <w:sdtEndPr/>
          <w:sdtContent>
            <w:tc>
              <w:tcPr>
                <w:tcW w:w="901" w:type="pct"/>
                <w:hideMark/>
              </w:tcPr>
              <w:p w14:paraId="421389BA" w14:textId="77777777" w:rsidR="00DB56BD" w:rsidRPr="004B1AF7" w:rsidRDefault="00DB56BD" w:rsidP="00DB56BD">
                <w:pPr>
                  <w:autoSpaceDE w:val="0"/>
                  <w:autoSpaceDN w:val="0"/>
                  <w:adjustRightInd w:val="0"/>
                  <w:spacing w:after="0" w:line="240" w:lineRule="auto"/>
                  <w:ind w:left="567"/>
                  <w:jc w:val="center"/>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sdt>
          <w:sdtPr>
            <w:rPr>
              <w:rFonts w:ascii="Arial" w:eastAsia="Calibri" w:hAnsi="Arial" w:cs="Arial"/>
              <w:color w:val="000000"/>
              <w:sz w:val="20"/>
              <w:szCs w:val="20"/>
              <w:lang w:val="en-US"/>
            </w:rPr>
            <w:id w:val="-509988211"/>
            <w14:checkbox>
              <w14:checked w14:val="0"/>
              <w14:checkedState w14:val="2612" w14:font="MS Gothic"/>
              <w14:uncheckedState w14:val="2610" w14:font="MS Gothic"/>
            </w14:checkbox>
          </w:sdtPr>
          <w:sdtEndPr/>
          <w:sdtContent>
            <w:tc>
              <w:tcPr>
                <w:tcW w:w="983" w:type="pct"/>
                <w:hideMark/>
              </w:tcPr>
              <w:p w14:paraId="0297811C"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tr>
      <w:tr w:rsidR="00DB56BD" w:rsidRPr="004B1AF7" w14:paraId="7DAF2EA7" w14:textId="77777777" w:rsidTr="0026622D">
        <w:tc>
          <w:tcPr>
            <w:tcW w:w="656" w:type="pct"/>
            <w:hideMark/>
          </w:tcPr>
          <w:p w14:paraId="16583662"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8.</w:t>
            </w:r>
          </w:p>
        </w:tc>
        <w:tc>
          <w:tcPr>
            <w:tcW w:w="1601" w:type="pct"/>
            <w:hideMark/>
          </w:tcPr>
          <w:p w14:paraId="512B19F2" w14:textId="0741EDFB" w:rsidR="00DB56BD" w:rsidRPr="004B1AF7" w:rsidRDefault="00DB56BD" w:rsidP="00DB56BD">
            <w:pPr>
              <w:autoSpaceDE w:val="0"/>
              <w:autoSpaceDN w:val="0"/>
              <w:adjustRightInd w:val="0"/>
              <w:spacing w:after="0" w:line="240" w:lineRule="auto"/>
              <w:rPr>
                <w:rFonts w:ascii="Arial" w:eastAsia="Calibri" w:hAnsi="Arial" w:cs="Arial"/>
                <w:color w:val="000000"/>
                <w:sz w:val="20"/>
                <w:szCs w:val="20"/>
                <w:lang w:val="en-US"/>
              </w:rPr>
            </w:pPr>
            <w:r w:rsidRPr="004B1AF7">
              <w:rPr>
                <w:rFonts w:ascii="Arial" w:eastAsia="Calibri" w:hAnsi="Arial" w:cs="Arial"/>
                <w:color w:val="000000"/>
                <w:sz w:val="20"/>
                <w:szCs w:val="20"/>
                <w:lang w:val="en-US"/>
              </w:rPr>
              <w:t>Resolution on the use of the profit shown on the balance sheet</w:t>
            </w:r>
            <w:r w:rsidR="0026622D">
              <w:rPr>
                <w:rFonts w:ascii="Arial" w:eastAsia="Calibri" w:hAnsi="Arial" w:cs="Arial"/>
                <w:color w:val="000000"/>
                <w:sz w:val="20"/>
                <w:szCs w:val="20"/>
                <w:lang w:val="en-US"/>
              </w:rPr>
              <w:t xml:space="preserve"> and the payment of dividend</w:t>
            </w:r>
          </w:p>
        </w:tc>
        <w:sdt>
          <w:sdtPr>
            <w:rPr>
              <w:rFonts w:ascii="Arial" w:eastAsia="Calibri" w:hAnsi="Arial" w:cs="Arial"/>
              <w:color w:val="000000"/>
              <w:sz w:val="20"/>
              <w:szCs w:val="20"/>
              <w:lang w:val="en-US"/>
            </w:rPr>
            <w:id w:val="-1830440955"/>
            <w14:checkbox>
              <w14:checked w14:val="0"/>
              <w14:checkedState w14:val="2612" w14:font="MS Gothic"/>
              <w14:uncheckedState w14:val="2610" w14:font="MS Gothic"/>
            </w14:checkbox>
          </w:sdtPr>
          <w:sdtEndPr/>
          <w:sdtContent>
            <w:tc>
              <w:tcPr>
                <w:tcW w:w="859" w:type="pct"/>
                <w:hideMark/>
              </w:tcPr>
              <w:p w14:paraId="7D8F2706" w14:textId="77777777" w:rsidR="00DB56BD" w:rsidRPr="004B1AF7" w:rsidRDefault="00DB56BD" w:rsidP="00DB56BD">
                <w:pPr>
                  <w:autoSpaceDE w:val="0"/>
                  <w:autoSpaceDN w:val="0"/>
                  <w:adjustRightInd w:val="0"/>
                  <w:spacing w:after="0" w:line="240" w:lineRule="auto"/>
                  <w:ind w:left="567"/>
                  <w:jc w:val="center"/>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sdt>
          <w:sdtPr>
            <w:rPr>
              <w:rFonts w:ascii="Arial" w:eastAsia="Calibri" w:hAnsi="Arial" w:cs="Arial"/>
              <w:color w:val="000000"/>
              <w:sz w:val="20"/>
              <w:szCs w:val="20"/>
              <w:lang w:val="en-US"/>
            </w:rPr>
            <w:id w:val="496465633"/>
            <w14:checkbox>
              <w14:checked w14:val="0"/>
              <w14:checkedState w14:val="2612" w14:font="MS Gothic"/>
              <w14:uncheckedState w14:val="2610" w14:font="MS Gothic"/>
            </w14:checkbox>
          </w:sdtPr>
          <w:sdtEndPr/>
          <w:sdtContent>
            <w:tc>
              <w:tcPr>
                <w:tcW w:w="901" w:type="pct"/>
              </w:tcPr>
              <w:p w14:paraId="77D90C0F" w14:textId="77777777" w:rsidR="00DB56BD" w:rsidRPr="004B1AF7" w:rsidRDefault="00DB56BD" w:rsidP="00DB56BD">
                <w:pPr>
                  <w:autoSpaceDE w:val="0"/>
                  <w:autoSpaceDN w:val="0"/>
                  <w:adjustRightInd w:val="0"/>
                  <w:spacing w:after="0" w:line="240" w:lineRule="auto"/>
                  <w:ind w:left="567"/>
                  <w:jc w:val="center"/>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sdt>
          <w:sdtPr>
            <w:rPr>
              <w:rFonts w:ascii="Arial" w:eastAsia="Calibri" w:hAnsi="Arial" w:cs="Arial"/>
              <w:color w:val="000000"/>
              <w:sz w:val="20"/>
              <w:szCs w:val="20"/>
              <w:lang w:val="en-US"/>
            </w:rPr>
            <w:id w:val="-1556924009"/>
            <w14:checkbox>
              <w14:checked w14:val="0"/>
              <w14:checkedState w14:val="2612" w14:font="MS Gothic"/>
              <w14:uncheckedState w14:val="2610" w14:font="MS Gothic"/>
            </w14:checkbox>
          </w:sdtPr>
          <w:sdtEndPr/>
          <w:sdtContent>
            <w:tc>
              <w:tcPr>
                <w:tcW w:w="983" w:type="pct"/>
                <w:hideMark/>
              </w:tcPr>
              <w:p w14:paraId="5CB09774"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tr>
      <w:tr w:rsidR="00DB56BD" w:rsidRPr="004B1AF7" w14:paraId="006AEA17" w14:textId="77777777" w:rsidTr="0026622D">
        <w:tc>
          <w:tcPr>
            <w:tcW w:w="656" w:type="pct"/>
            <w:hideMark/>
          </w:tcPr>
          <w:p w14:paraId="449DC3FD"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9.</w:t>
            </w:r>
          </w:p>
        </w:tc>
        <w:tc>
          <w:tcPr>
            <w:tcW w:w="1601" w:type="pct"/>
            <w:hideMark/>
          </w:tcPr>
          <w:p w14:paraId="73749C8B" w14:textId="75534E5E" w:rsidR="00DB56BD" w:rsidRPr="004B1AF7" w:rsidRDefault="00DB56BD" w:rsidP="00DB56BD">
            <w:pPr>
              <w:autoSpaceDE w:val="0"/>
              <w:autoSpaceDN w:val="0"/>
              <w:adjustRightInd w:val="0"/>
              <w:spacing w:after="0" w:line="240" w:lineRule="auto"/>
              <w:rPr>
                <w:rFonts w:ascii="Arial" w:eastAsia="Calibri" w:hAnsi="Arial" w:cs="Arial"/>
                <w:color w:val="000000"/>
                <w:sz w:val="20"/>
                <w:szCs w:val="20"/>
                <w:lang w:val="en-US"/>
              </w:rPr>
            </w:pPr>
            <w:r w:rsidRPr="004B1AF7">
              <w:rPr>
                <w:rFonts w:ascii="Arial" w:eastAsia="Calibri" w:hAnsi="Arial" w:cs="Arial"/>
                <w:color w:val="000000"/>
                <w:sz w:val="20"/>
                <w:szCs w:val="20"/>
                <w:lang w:val="en-US"/>
              </w:rPr>
              <w:t xml:space="preserve">Resolution on the discharge of the members of the Board of Directors and the </w:t>
            </w:r>
            <w:r w:rsidR="0026622D">
              <w:rPr>
                <w:rFonts w:ascii="Arial" w:eastAsia="Calibri" w:hAnsi="Arial" w:cs="Arial"/>
                <w:color w:val="000000"/>
                <w:sz w:val="20"/>
                <w:szCs w:val="20"/>
                <w:lang w:val="en-US"/>
              </w:rPr>
              <w:t>Managing Director</w:t>
            </w:r>
            <w:r w:rsidRPr="004B1AF7">
              <w:rPr>
                <w:rFonts w:ascii="Arial" w:eastAsia="Calibri" w:hAnsi="Arial" w:cs="Arial"/>
                <w:color w:val="000000"/>
                <w:sz w:val="20"/>
                <w:szCs w:val="20"/>
                <w:lang w:val="en-US"/>
              </w:rPr>
              <w:t xml:space="preserve"> from liability </w:t>
            </w:r>
          </w:p>
        </w:tc>
        <w:sdt>
          <w:sdtPr>
            <w:rPr>
              <w:rFonts w:ascii="Arial" w:eastAsia="Calibri" w:hAnsi="Arial" w:cs="Arial"/>
              <w:color w:val="000000"/>
              <w:sz w:val="20"/>
              <w:szCs w:val="20"/>
              <w:lang w:val="en-US"/>
            </w:rPr>
            <w:id w:val="575328364"/>
            <w14:checkbox>
              <w14:checked w14:val="0"/>
              <w14:checkedState w14:val="2612" w14:font="MS Gothic"/>
              <w14:uncheckedState w14:val="2610" w14:font="MS Gothic"/>
            </w14:checkbox>
          </w:sdtPr>
          <w:sdtEndPr/>
          <w:sdtContent>
            <w:tc>
              <w:tcPr>
                <w:tcW w:w="859" w:type="pct"/>
                <w:hideMark/>
              </w:tcPr>
              <w:p w14:paraId="5BA68651" w14:textId="77777777" w:rsidR="00DB56BD" w:rsidRPr="004B1AF7" w:rsidRDefault="00DB56BD" w:rsidP="00DB56BD">
                <w:pPr>
                  <w:autoSpaceDE w:val="0"/>
                  <w:autoSpaceDN w:val="0"/>
                  <w:adjustRightInd w:val="0"/>
                  <w:spacing w:after="0" w:line="240" w:lineRule="auto"/>
                  <w:ind w:left="567"/>
                  <w:jc w:val="center"/>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sdt>
          <w:sdtPr>
            <w:rPr>
              <w:rFonts w:ascii="Arial" w:eastAsia="Calibri" w:hAnsi="Arial" w:cs="Arial"/>
              <w:color w:val="000000"/>
              <w:sz w:val="20"/>
              <w:szCs w:val="20"/>
              <w:lang w:val="en-US"/>
            </w:rPr>
            <w:id w:val="254868633"/>
            <w14:checkbox>
              <w14:checked w14:val="0"/>
              <w14:checkedState w14:val="2612" w14:font="MS Gothic"/>
              <w14:uncheckedState w14:val="2610" w14:font="MS Gothic"/>
            </w14:checkbox>
          </w:sdtPr>
          <w:sdtEndPr/>
          <w:sdtContent>
            <w:tc>
              <w:tcPr>
                <w:tcW w:w="901" w:type="pct"/>
                <w:hideMark/>
              </w:tcPr>
              <w:p w14:paraId="1E7BBB27" w14:textId="77777777" w:rsidR="00DB56BD" w:rsidRPr="004B1AF7" w:rsidRDefault="00DB56BD" w:rsidP="00DB56BD">
                <w:pPr>
                  <w:autoSpaceDE w:val="0"/>
                  <w:autoSpaceDN w:val="0"/>
                  <w:adjustRightInd w:val="0"/>
                  <w:spacing w:after="0" w:line="240" w:lineRule="auto"/>
                  <w:ind w:left="567"/>
                  <w:jc w:val="center"/>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sdt>
          <w:sdtPr>
            <w:rPr>
              <w:rFonts w:ascii="Arial" w:eastAsia="Calibri" w:hAnsi="Arial" w:cs="Arial"/>
              <w:color w:val="000000"/>
              <w:sz w:val="20"/>
              <w:szCs w:val="20"/>
              <w:lang w:val="en-US"/>
            </w:rPr>
            <w:id w:val="-1563085422"/>
            <w14:checkbox>
              <w14:checked w14:val="0"/>
              <w14:checkedState w14:val="2612" w14:font="MS Gothic"/>
              <w14:uncheckedState w14:val="2610" w14:font="MS Gothic"/>
            </w14:checkbox>
          </w:sdtPr>
          <w:sdtEndPr/>
          <w:sdtContent>
            <w:tc>
              <w:tcPr>
                <w:tcW w:w="983" w:type="pct"/>
                <w:hideMark/>
              </w:tcPr>
              <w:p w14:paraId="0BC785F6"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tr>
      <w:tr w:rsidR="00DB56BD" w:rsidRPr="004B1AF7" w14:paraId="20273E6B" w14:textId="77777777" w:rsidTr="0026622D">
        <w:trPr>
          <w:trHeight w:val="343"/>
        </w:trPr>
        <w:tc>
          <w:tcPr>
            <w:tcW w:w="656" w:type="pct"/>
            <w:hideMark/>
          </w:tcPr>
          <w:p w14:paraId="20A31EEB"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10.</w:t>
            </w:r>
          </w:p>
        </w:tc>
        <w:tc>
          <w:tcPr>
            <w:tcW w:w="1601" w:type="pct"/>
            <w:hideMark/>
          </w:tcPr>
          <w:p w14:paraId="2CE5D771" w14:textId="638C5166" w:rsidR="00DB56BD" w:rsidRPr="004B1AF7" w:rsidRDefault="0026622D" w:rsidP="00DB56BD">
            <w:pPr>
              <w:autoSpaceDE w:val="0"/>
              <w:autoSpaceDN w:val="0"/>
              <w:adjustRightInd w:val="0"/>
              <w:spacing w:after="0" w:line="240" w:lineRule="auto"/>
              <w:rPr>
                <w:rFonts w:ascii="Arial" w:eastAsia="Calibri" w:hAnsi="Arial" w:cs="Arial"/>
                <w:color w:val="000000"/>
                <w:sz w:val="20"/>
                <w:szCs w:val="20"/>
                <w:lang w:val="en-US"/>
              </w:rPr>
            </w:pPr>
            <w:r w:rsidRPr="0026622D">
              <w:rPr>
                <w:rFonts w:ascii="Arial" w:eastAsia="Calibri" w:hAnsi="Arial" w:cs="Arial"/>
                <w:color w:val="000000"/>
                <w:sz w:val="20"/>
                <w:szCs w:val="20"/>
                <w:lang w:val="en-US"/>
              </w:rPr>
              <w:t>Resolution on the remuneration to the members of the Board of Directors</w:t>
            </w:r>
          </w:p>
        </w:tc>
        <w:sdt>
          <w:sdtPr>
            <w:rPr>
              <w:rFonts w:ascii="Arial" w:eastAsia="Calibri" w:hAnsi="Arial" w:cs="Arial"/>
              <w:color w:val="000000"/>
              <w:sz w:val="20"/>
              <w:szCs w:val="20"/>
              <w:lang w:val="en-US"/>
            </w:rPr>
            <w:id w:val="853158884"/>
            <w14:checkbox>
              <w14:checked w14:val="0"/>
              <w14:checkedState w14:val="2612" w14:font="MS Gothic"/>
              <w14:uncheckedState w14:val="2610" w14:font="MS Gothic"/>
            </w14:checkbox>
          </w:sdtPr>
          <w:sdtEndPr/>
          <w:sdtContent>
            <w:tc>
              <w:tcPr>
                <w:tcW w:w="859" w:type="pct"/>
                <w:hideMark/>
              </w:tcPr>
              <w:p w14:paraId="0886E6A1" w14:textId="77777777" w:rsidR="00DB56BD" w:rsidRPr="004B1AF7" w:rsidRDefault="00DB56BD" w:rsidP="00DB56BD">
                <w:pPr>
                  <w:autoSpaceDE w:val="0"/>
                  <w:autoSpaceDN w:val="0"/>
                  <w:adjustRightInd w:val="0"/>
                  <w:spacing w:after="0" w:line="240" w:lineRule="auto"/>
                  <w:ind w:left="567"/>
                  <w:jc w:val="center"/>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sdt>
          <w:sdtPr>
            <w:rPr>
              <w:rFonts w:ascii="Arial" w:eastAsia="Calibri" w:hAnsi="Arial" w:cs="Arial"/>
              <w:color w:val="000000"/>
              <w:sz w:val="20"/>
              <w:szCs w:val="20"/>
              <w:lang w:val="en-US"/>
            </w:rPr>
            <w:id w:val="-1234465994"/>
            <w14:checkbox>
              <w14:checked w14:val="0"/>
              <w14:checkedState w14:val="2612" w14:font="MS Gothic"/>
              <w14:uncheckedState w14:val="2610" w14:font="MS Gothic"/>
            </w14:checkbox>
          </w:sdtPr>
          <w:sdtEndPr/>
          <w:sdtContent>
            <w:tc>
              <w:tcPr>
                <w:tcW w:w="901" w:type="pct"/>
                <w:hideMark/>
              </w:tcPr>
              <w:p w14:paraId="3A4A5EC8" w14:textId="77777777" w:rsidR="00DB56BD" w:rsidRPr="004B1AF7" w:rsidRDefault="00DB56BD" w:rsidP="00DB56BD">
                <w:pPr>
                  <w:autoSpaceDE w:val="0"/>
                  <w:autoSpaceDN w:val="0"/>
                  <w:adjustRightInd w:val="0"/>
                  <w:spacing w:after="0" w:line="240" w:lineRule="auto"/>
                  <w:ind w:left="567"/>
                  <w:jc w:val="center"/>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sdt>
          <w:sdtPr>
            <w:rPr>
              <w:rFonts w:ascii="Arial" w:eastAsia="Calibri" w:hAnsi="Arial" w:cs="Arial"/>
              <w:color w:val="000000"/>
              <w:sz w:val="20"/>
              <w:szCs w:val="20"/>
              <w:lang w:val="en-US"/>
            </w:rPr>
            <w:id w:val="1918739409"/>
            <w14:checkbox>
              <w14:checked w14:val="0"/>
              <w14:checkedState w14:val="2612" w14:font="MS Gothic"/>
              <w14:uncheckedState w14:val="2610" w14:font="MS Gothic"/>
            </w14:checkbox>
          </w:sdtPr>
          <w:sdtEndPr/>
          <w:sdtContent>
            <w:tc>
              <w:tcPr>
                <w:tcW w:w="983" w:type="pct"/>
                <w:hideMark/>
              </w:tcPr>
              <w:p w14:paraId="5222E7E6"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tr>
      <w:tr w:rsidR="00DB56BD" w:rsidRPr="004B1AF7" w14:paraId="08690206" w14:textId="77777777" w:rsidTr="0026622D">
        <w:tc>
          <w:tcPr>
            <w:tcW w:w="656" w:type="pct"/>
            <w:hideMark/>
          </w:tcPr>
          <w:p w14:paraId="1C925CE0"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11.</w:t>
            </w:r>
          </w:p>
        </w:tc>
        <w:tc>
          <w:tcPr>
            <w:tcW w:w="1601" w:type="pct"/>
            <w:hideMark/>
          </w:tcPr>
          <w:p w14:paraId="3601B439" w14:textId="6C97421F" w:rsidR="00DB56BD" w:rsidRPr="004B1AF7" w:rsidRDefault="0026622D" w:rsidP="00DB56BD">
            <w:pPr>
              <w:autoSpaceDE w:val="0"/>
              <w:autoSpaceDN w:val="0"/>
              <w:adjustRightInd w:val="0"/>
              <w:spacing w:after="0" w:line="240" w:lineRule="auto"/>
              <w:rPr>
                <w:rFonts w:ascii="Arial" w:eastAsia="Calibri" w:hAnsi="Arial" w:cs="Arial"/>
                <w:color w:val="000000"/>
                <w:sz w:val="20"/>
                <w:szCs w:val="20"/>
                <w:lang w:val="en-US"/>
              </w:rPr>
            </w:pPr>
            <w:r w:rsidRPr="0026622D">
              <w:rPr>
                <w:rFonts w:ascii="Arial" w:eastAsia="Calibri" w:hAnsi="Arial" w:cs="Arial"/>
                <w:color w:val="000000"/>
                <w:sz w:val="20"/>
                <w:szCs w:val="20"/>
                <w:lang w:val="en-US"/>
              </w:rPr>
              <w:t>Resolution on the number of members of the Board of Directors</w:t>
            </w:r>
          </w:p>
        </w:tc>
        <w:sdt>
          <w:sdtPr>
            <w:rPr>
              <w:rFonts w:ascii="Arial" w:eastAsia="Calibri" w:hAnsi="Arial" w:cs="Arial"/>
              <w:color w:val="000000"/>
              <w:sz w:val="20"/>
              <w:szCs w:val="20"/>
              <w:lang w:val="en-US"/>
            </w:rPr>
            <w:id w:val="504091149"/>
            <w14:checkbox>
              <w14:checked w14:val="0"/>
              <w14:checkedState w14:val="2612" w14:font="MS Gothic"/>
              <w14:uncheckedState w14:val="2610" w14:font="MS Gothic"/>
            </w14:checkbox>
          </w:sdtPr>
          <w:sdtEndPr/>
          <w:sdtContent>
            <w:tc>
              <w:tcPr>
                <w:tcW w:w="859" w:type="pct"/>
                <w:hideMark/>
              </w:tcPr>
              <w:p w14:paraId="7A6BC70B" w14:textId="77777777" w:rsidR="00DB56BD" w:rsidRPr="004B1AF7" w:rsidRDefault="00DB56BD" w:rsidP="00DB56BD">
                <w:pPr>
                  <w:autoSpaceDE w:val="0"/>
                  <w:autoSpaceDN w:val="0"/>
                  <w:adjustRightInd w:val="0"/>
                  <w:spacing w:after="0" w:line="240" w:lineRule="auto"/>
                  <w:ind w:left="567"/>
                  <w:jc w:val="center"/>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sdt>
          <w:sdtPr>
            <w:rPr>
              <w:rFonts w:ascii="Arial" w:eastAsia="Calibri" w:hAnsi="Arial" w:cs="Arial"/>
              <w:color w:val="000000"/>
              <w:sz w:val="20"/>
              <w:szCs w:val="20"/>
              <w:lang w:val="en-US"/>
            </w:rPr>
            <w:id w:val="2095589179"/>
            <w14:checkbox>
              <w14:checked w14:val="0"/>
              <w14:checkedState w14:val="2612" w14:font="MS Gothic"/>
              <w14:uncheckedState w14:val="2610" w14:font="MS Gothic"/>
            </w14:checkbox>
          </w:sdtPr>
          <w:sdtEndPr/>
          <w:sdtContent>
            <w:tc>
              <w:tcPr>
                <w:tcW w:w="901" w:type="pct"/>
              </w:tcPr>
              <w:p w14:paraId="13BFF71F" w14:textId="77777777" w:rsidR="00DB56BD" w:rsidRPr="004B1AF7" w:rsidRDefault="00DB56BD" w:rsidP="00DB56BD">
                <w:pPr>
                  <w:autoSpaceDE w:val="0"/>
                  <w:autoSpaceDN w:val="0"/>
                  <w:adjustRightInd w:val="0"/>
                  <w:spacing w:after="0" w:line="240" w:lineRule="auto"/>
                  <w:ind w:left="567"/>
                  <w:jc w:val="center"/>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sdt>
          <w:sdtPr>
            <w:rPr>
              <w:rFonts w:ascii="Arial" w:eastAsia="Calibri" w:hAnsi="Arial" w:cs="Arial"/>
              <w:color w:val="000000"/>
              <w:sz w:val="20"/>
              <w:szCs w:val="20"/>
              <w:lang w:val="en-US"/>
            </w:rPr>
            <w:id w:val="-625088302"/>
            <w14:checkbox>
              <w14:checked w14:val="0"/>
              <w14:checkedState w14:val="2612" w14:font="MS Gothic"/>
              <w14:uncheckedState w14:val="2610" w14:font="MS Gothic"/>
            </w14:checkbox>
          </w:sdtPr>
          <w:sdtEndPr/>
          <w:sdtContent>
            <w:tc>
              <w:tcPr>
                <w:tcW w:w="983" w:type="pct"/>
                <w:hideMark/>
              </w:tcPr>
              <w:p w14:paraId="46781922"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tr>
      <w:tr w:rsidR="00DB56BD" w:rsidRPr="004B1AF7" w14:paraId="6FC9C15F" w14:textId="77777777" w:rsidTr="0026622D">
        <w:tc>
          <w:tcPr>
            <w:tcW w:w="656" w:type="pct"/>
            <w:hideMark/>
          </w:tcPr>
          <w:p w14:paraId="3F7F5D65"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12.</w:t>
            </w:r>
          </w:p>
        </w:tc>
        <w:tc>
          <w:tcPr>
            <w:tcW w:w="1601" w:type="pct"/>
            <w:hideMark/>
          </w:tcPr>
          <w:p w14:paraId="142ED4E5" w14:textId="2E7EF534" w:rsidR="00DB56BD" w:rsidRPr="004B1AF7" w:rsidRDefault="0026622D" w:rsidP="00DB56BD">
            <w:pPr>
              <w:autoSpaceDE w:val="0"/>
              <w:autoSpaceDN w:val="0"/>
              <w:adjustRightInd w:val="0"/>
              <w:spacing w:after="0" w:line="240" w:lineRule="auto"/>
              <w:rPr>
                <w:rFonts w:ascii="Arial" w:eastAsia="Calibri" w:hAnsi="Arial" w:cs="Arial"/>
                <w:color w:val="000000"/>
                <w:sz w:val="20"/>
                <w:szCs w:val="20"/>
                <w:lang w:val="en-US"/>
              </w:rPr>
            </w:pPr>
            <w:r w:rsidRPr="0026622D">
              <w:rPr>
                <w:rFonts w:ascii="Arial" w:eastAsia="Calibri" w:hAnsi="Arial" w:cs="Arial"/>
                <w:color w:val="000000"/>
                <w:sz w:val="20"/>
                <w:szCs w:val="20"/>
                <w:lang w:val="en-US"/>
              </w:rPr>
              <w:t>Election of members of the Board of Directors</w:t>
            </w:r>
          </w:p>
        </w:tc>
        <w:sdt>
          <w:sdtPr>
            <w:rPr>
              <w:rFonts w:ascii="Arial" w:eastAsia="Calibri" w:hAnsi="Arial" w:cs="Arial"/>
              <w:color w:val="000000"/>
              <w:sz w:val="20"/>
              <w:szCs w:val="20"/>
              <w:lang w:val="en-US"/>
            </w:rPr>
            <w:id w:val="-1525474106"/>
            <w14:checkbox>
              <w14:checked w14:val="0"/>
              <w14:checkedState w14:val="2612" w14:font="MS Gothic"/>
              <w14:uncheckedState w14:val="2610" w14:font="MS Gothic"/>
            </w14:checkbox>
          </w:sdtPr>
          <w:sdtEndPr/>
          <w:sdtContent>
            <w:tc>
              <w:tcPr>
                <w:tcW w:w="859" w:type="pct"/>
                <w:hideMark/>
              </w:tcPr>
              <w:p w14:paraId="63AA0990" w14:textId="77777777" w:rsidR="00DB56BD" w:rsidRPr="004B1AF7" w:rsidRDefault="00DB56BD" w:rsidP="00DB56BD">
                <w:pPr>
                  <w:autoSpaceDE w:val="0"/>
                  <w:autoSpaceDN w:val="0"/>
                  <w:adjustRightInd w:val="0"/>
                  <w:spacing w:after="0" w:line="240" w:lineRule="auto"/>
                  <w:ind w:left="567"/>
                  <w:jc w:val="center"/>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sdt>
          <w:sdtPr>
            <w:rPr>
              <w:rFonts w:ascii="Arial" w:eastAsia="Calibri" w:hAnsi="Arial" w:cs="Arial"/>
              <w:color w:val="000000"/>
              <w:sz w:val="20"/>
              <w:szCs w:val="20"/>
              <w:lang w:val="en-US"/>
            </w:rPr>
            <w:id w:val="693662378"/>
            <w14:checkbox>
              <w14:checked w14:val="0"/>
              <w14:checkedState w14:val="2612" w14:font="MS Gothic"/>
              <w14:uncheckedState w14:val="2610" w14:font="MS Gothic"/>
            </w14:checkbox>
          </w:sdtPr>
          <w:sdtEndPr/>
          <w:sdtContent>
            <w:tc>
              <w:tcPr>
                <w:tcW w:w="901" w:type="pct"/>
              </w:tcPr>
              <w:p w14:paraId="0D3DD83F" w14:textId="77777777" w:rsidR="00DB56BD" w:rsidRPr="004B1AF7" w:rsidRDefault="00DB56BD" w:rsidP="00DB56BD">
                <w:pPr>
                  <w:autoSpaceDE w:val="0"/>
                  <w:autoSpaceDN w:val="0"/>
                  <w:adjustRightInd w:val="0"/>
                  <w:spacing w:after="0" w:line="240" w:lineRule="auto"/>
                  <w:ind w:left="567"/>
                  <w:jc w:val="center"/>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sdt>
          <w:sdtPr>
            <w:rPr>
              <w:rFonts w:ascii="Arial" w:eastAsia="Calibri" w:hAnsi="Arial" w:cs="Arial"/>
              <w:color w:val="000000"/>
              <w:sz w:val="20"/>
              <w:szCs w:val="20"/>
              <w:lang w:val="en-US"/>
            </w:rPr>
            <w:id w:val="767270806"/>
            <w14:checkbox>
              <w14:checked w14:val="0"/>
              <w14:checkedState w14:val="2612" w14:font="MS Gothic"/>
              <w14:uncheckedState w14:val="2610" w14:font="MS Gothic"/>
            </w14:checkbox>
          </w:sdtPr>
          <w:sdtEndPr/>
          <w:sdtContent>
            <w:tc>
              <w:tcPr>
                <w:tcW w:w="983" w:type="pct"/>
                <w:hideMark/>
              </w:tcPr>
              <w:p w14:paraId="189D90D4"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tr>
      <w:tr w:rsidR="00DB56BD" w:rsidRPr="004B1AF7" w14:paraId="74D1853E" w14:textId="77777777" w:rsidTr="0026622D">
        <w:tc>
          <w:tcPr>
            <w:tcW w:w="656" w:type="pct"/>
            <w:hideMark/>
          </w:tcPr>
          <w:p w14:paraId="2A0C47BC"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13.</w:t>
            </w:r>
          </w:p>
        </w:tc>
        <w:tc>
          <w:tcPr>
            <w:tcW w:w="1601" w:type="pct"/>
            <w:hideMark/>
          </w:tcPr>
          <w:p w14:paraId="3428B244" w14:textId="132674EC" w:rsidR="00DB56BD" w:rsidRPr="004B1AF7" w:rsidRDefault="0026622D" w:rsidP="00DB56BD">
            <w:pPr>
              <w:autoSpaceDE w:val="0"/>
              <w:autoSpaceDN w:val="0"/>
              <w:adjustRightInd w:val="0"/>
              <w:spacing w:after="0" w:line="240" w:lineRule="auto"/>
              <w:rPr>
                <w:rFonts w:ascii="Arial" w:eastAsia="Calibri" w:hAnsi="Arial" w:cs="Arial"/>
                <w:color w:val="000000"/>
                <w:sz w:val="20"/>
                <w:szCs w:val="20"/>
                <w:lang w:val="en-US"/>
              </w:rPr>
            </w:pPr>
            <w:r w:rsidRPr="0026622D">
              <w:rPr>
                <w:rFonts w:ascii="Arial" w:eastAsia="Calibri" w:hAnsi="Arial" w:cs="Arial"/>
                <w:color w:val="000000"/>
                <w:sz w:val="20"/>
                <w:szCs w:val="20"/>
                <w:lang w:val="en-US"/>
              </w:rPr>
              <w:t>Resolution on the remuneration of the Auditor</w:t>
            </w:r>
          </w:p>
        </w:tc>
        <w:sdt>
          <w:sdtPr>
            <w:rPr>
              <w:rFonts w:ascii="Arial" w:eastAsia="Calibri" w:hAnsi="Arial" w:cs="Arial"/>
              <w:color w:val="000000"/>
              <w:sz w:val="20"/>
              <w:szCs w:val="20"/>
              <w:lang w:val="en-US"/>
            </w:rPr>
            <w:id w:val="703677132"/>
            <w14:checkbox>
              <w14:checked w14:val="0"/>
              <w14:checkedState w14:val="2612" w14:font="MS Gothic"/>
              <w14:uncheckedState w14:val="2610" w14:font="MS Gothic"/>
            </w14:checkbox>
          </w:sdtPr>
          <w:sdtEndPr/>
          <w:sdtContent>
            <w:tc>
              <w:tcPr>
                <w:tcW w:w="859" w:type="pct"/>
                <w:hideMark/>
              </w:tcPr>
              <w:p w14:paraId="184BB2AC" w14:textId="77777777" w:rsidR="00DB56BD" w:rsidRPr="004B1AF7" w:rsidRDefault="00DB56BD" w:rsidP="00DB56BD">
                <w:pPr>
                  <w:autoSpaceDE w:val="0"/>
                  <w:autoSpaceDN w:val="0"/>
                  <w:adjustRightInd w:val="0"/>
                  <w:spacing w:after="0" w:line="240" w:lineRule="auto"/>
                  <w:ind w:left="567"/>
                  <w:jc w:val="center"/>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sdt>
          <w:sdtPr>
            <w:rPr>
              <w:rFonts w:ascii="Arial" w:eastAsia="Calibri" w:hAnsi="Arial" w:cs="Arial"/>
              <w:color w:val="000000"/>
              <w:sz w:val="20"/>
              <w:szCs w:val="20"/>
              <w:lang w:val="en-US"/>
            </w:rPr>
            <w:id w:val="1191650192"/>
            <w14:checkbox>
              <w14:checked w14:val="0"/>
              <w14:checkedState w14:val="2612" w14:font="MS Gothic"/>
              <w14:uncheckedState w14:val="2610" w14:font="MS Gothic"/>
            </w14:checkbox>
          </w:sdtPr>
          <w:sdtEndPr/>
          <w:sdtContent>
            <w:tc>
              <w:tcPr>
                <w:tcW w:w="901" w:type="pct"/>
              </w:tcPr>
              <w:p w14:paraId="2B122D67" w14:textId="77777777" w:rsidR="00DB56BD" w:rsidRPr="004B1AF7" w:rsidRDefault="00DB56BD" w:rsidP="00DB56BD">
                <w:pPr>
                  <w:autoSpaceDE w:val="0"/>
                  <w:autoSpaceDN w:val="0"/>
                  <w:adjustRightInd w:val="0"/>
                  <w:spacing w:after="0" w:line="240" w:lineRule="auto"/>
                  <w:ind w:left="567"/>
                  <w:jc w:val="center"/>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sdt>
          <w:sdtPr>
            <w:rPr>
              <w:rFonts w:ascii="Arial" w:eastAsia="Calibri" w:hAnsi="Arial" w:cs="Arial"/>
              <w:color w:val="000000"/>
              <w:sz w:val="20"/>
              <w:szCs w:val="20"/>
              <w:lang w:val="en-US"/>
            </w:rPr>
            <w:id w:val="-1341463852"/>
            <w14:checkbox>
              <w14:checked w14:val="0"/>
              <w14:checkedState w14:val="2612" w14:font="MS Gothic"/>
              <w14:uncheckedState w14:val="2610" w14:font="MS Gothic"/>
            </w14:checkbox>
          </w:sdtPr>
          <w:sdtEndPr/>
          <w:sdtContent>
            <w:tc>
              <w:tcPr>
                <w:tcW w:w="983" w:type="pct"/>
                <w:hideMark/>
              </w:tcPr>
              <w:p w14:paraId="736495BE"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tr>
      <w:tr w:rsidR="00DB56BD" w:rsidRPr="004B1AF7" w14:paraId="6A1126EF" w14:textId="77777777" w:rsidTr="0026622D">
        <w:tc>
          <w:tcPr>
            <w:tcW w:w="656" w:type="pct"/>
            <w:hideMark/>
          </w:tcPr>
          <w:p w14:paraId="24F19908"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14.</w:t>
            </w:r>
          </w:p>
        </w:tc>
        <w:tc>
          <w:tcPr>
            <w:tcW w:w="1601" w:type="pct"/>
            <w:hideMark/>
          </w:tcPr>
          <w:p w14:paraId="638884F9" w14:textId="77777777" w:rsidR="00DB56BD" w:rsidRPr="004B1AF7" w:rsidRDefault="00DB56BD" w:rsidP="00DB56BD">
            <w:pPr>
              <w:autoSpaceDE w:val="0"/>
              <w:autoSpaceDN w:val="0"/>
              <w:adjustRightInd w:val="0"/>
              <w:spacing w:after="0" w:line="240" w:lineRule="auto"/>
              <w:rPr>
                <w:rFonts w:ascii="Arial" w:eastAsia="Calibri" w:hAnsi="Arial" w:cs="Arial"/>
                <w:color w:val="000000"/>
                <w:sz w:val="20"/>
                <w:szCs w:val="20"/>
                <w:lang w:val="en-US"/>
              </w:rPr>
            </w:pPr>
            <w:r w:rsidRPr="004B1AF7">
              <w:rPr>
                <w:rFonts w:ascii="Arial" w:eastAsia="Calibri" w:hAnsi="Arial" w:cs="Arial"/>
                <w:color w:val="000000"/>
                <w:sz w:val="20"/>
                <w:szCs w:val="20"/>
                <w:lang w:val="en-US"/>
              </w:rPr>
              <w:t>Election of Auditor</w:t>
            </w:r>
          </w:p>
        </w:tc>
        <w:sdt>
          <w:sdtPr>
            <w:rPr>
              <w:rFonts w:ascii="Arial" w:eastAsia="Calibri" w:hAnsi="Arial" w:cs="Arial"/>
              <w:color w:val="000000"/>
              <w:sz w:val="20"/>
              <w:szCs w:val="20"/>
              <w:lang w:val="en-US"/>
            </w:rPr>
            <w:id w:val="-372074545"/>
            <w14:checkbox>
              <w14:checked w14:val="0"/>
              <w14:checkedState w14:val="2612" w14:font="MS Gothic"/>
              <w14:uncheckedState w14:val="2610" w14:font="MS Gothic"/>
            </w14:checkbox>
          </w:sdtPr>
          <w:sdtEndPr/>
          <w:sdtContent>
            <w:tc>
              <w:tcPr>
                <w:tcW w:w="859" w:type="pct"/>
                <w:hideMark/>
              </w:tcPr>
              <w:p w14:paraId="07621FB9" w14:textId="77777777" w:rsidR="00DB56BD" w:rsidRPr="004B1AF7" w:rsidRDefault="00DB56BD" w:rsidP="00DB56BD">
                <w:pPr>
                  <w:autoSpaceDE w:val="0"/>
                  <w:autoSpaceDN w:val="0"/>
                  <w:adjustRightInd w:val="0"/>
                  <w:spacing w:after="0" w:line="240" w:lineRule="auto"/>
                  <w:ind w:left="567"/>
                  <w:jc w:val="center"/>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sdt>
          <w:sdtPr>
            <w:rPr>
              <w:rFonts w:ascii="Arial" w:eastAsia="Calibri" w:hAnsi="Arial" w:cs="Arial"/>
              <w:color w:val="000000"/>
              <w:sz w:val="20"/>
              <w:szCs w:val="20"/>
              <w:lang w:val="en-US"/>
            </w:rPr>
            <w:id w:val="-602878568"/>
            <w14:checkbox>
              <w14:checked w14:val="0"/>
              <w14:checkedState w14:val="2612" w14:font="MS Gothic"/>
              <w14:uncheckedState w14:val="2610" w14:font="MS Gothic"/>
            </w14:checkbox>
          </w:sdtPr>
          <w:sdtEndPr/>
          <w:sdtContent>
            <w:tc>
              <w:tcPr>
                <w:tcW w:w="901" w:type="pct"/>
              </w:tcPr>
              <w:p w14:paraId="5A67B8D3" w14:textId="77777777" w:rsidR="00DB56BD" w:rsidRPr="004B1AF7" w:rsidRDefault="00DB56BD" w:rsidP="00DB56BD">
                <w:pPr>
                  <w:autoSpaceDE w:val="0"/>
                  <w:autoSpaceDN w:val="0"/>
                  <w:adjustRightInd w:val="0"/>
                  <w:spacing w:after="0" w:line="240" w:lineRule="auto"/>
                  <w:ind w:left="567"/>
                  <w:jc w:val="center"/>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sdt>
          <w:sdtPr>
            <w:rPr>
              <w:rFonts w:ascii="Arial" w:eastAsia="Calibri" w:hAnsi="Arial" w:cs="Arial"/>
              <w:color w:val="000000"/>
              <w:sz w:val="20"/>
              <w:szCs w:val="20"/>
              <w:lang w:val="en-US"/>
            </w:rPr>
            <w:id w:val="1432549202"/>
            <w14:checkbox>
              <w14:checked w14:val="0"/>
              <w14:checkedState w14:val="2612" w14:font="MS Gothic"/>
              <w14:uncheckedState w14:val="2610" w14:font="MS Gothic"/>
            </w14:checkbox>
          </w:sdtPr>
          <w:sdtEndPr/>
          <w:sdtContent>
            <w:tc>
              <w:tcPr>
                <w:tcW w:w="983" w:type="pct"/>
                <w:hideMark/>
              </w:tcPr>
              <w:p w14:paraId="582A4E78"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tr>
      <w:tr w:rsidR="00DB56BD" w:rsidRPr="004B1AF7" w14:paraId="26986CD2" w14:textId="77777777" w:rsidTr="0026622D">
        <w:tc>
          <w:tcPr>
            <w:tcW w:w="656" w:type="pct"/>
            <w:hideMark/>
          </w:tcPr>
          <w:p w14:paraId="2F0F9AC2"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15.</w:t>
            </w:r>
          </w:p>
        </w:tc>
        <w:tc>
          <w:tcPr>
            <w:tcW w:w="1601" w:type="pct"/>
            <w:hideMark/>
          </w:tcPr>
          <w:p w14:paraId="04B0C897" w14:textId="35253C64" w:rsidR="00DB56BD" w:rsidRPr="0026622D" w:rsidRDefault="0026622D" w:rsidP="00DB56BD">
            <w:pPr>
              <w:autoSpaceDE w:val="0"/>
              <w:autoSpaceDN w:val="0"/>
              <w:adjustRightInd w:val="0"/>
              <w:spacing w:after="0" w:line="240" w:lineRule="auto"/>
              <w:rPr>
                <w:rFonts w:ascii="Arial" w:eastAsia="Calibri" w:hAnsi="Arial" w:cs="Arial"/>
                <w:color w:val="000000"/>
                <w:sz w:val="20"/>
                <w:szCs w:val="20"/>
                <w:lang w:val="en-GB"/>
              </w:rPr>
            </w:pPr>
            <w:r w:rsidRPr="0026622D">
              <w:rPr>
                <w:rFonts w:ascii="Arial" w:eastAsia="Calibri" w:hAnsi="Arial" w:cs="Arial"/>
                <w:color w:val="000000"/>
                <w:sz w:val="20"/>
                <w:szCs w:val="20"/>
                <w:lang w:val="en-GB"/>
              </w:rPr>
              <w:t>Authorising the Board of Directors to decide on the acquisition of treasury shares</w:t>
            </w:r>
          </w:p>
        </w:tc>
        <w:sdt>
          <w:sdtPr>
            <w:rPr>
              <w:rFonts w:ascii="Arial" w:eastAsia="Calibri" w:hAnsi="Arial" w:cs="Arial"/>
              <w:color w:val="000000"/>
              <w:sz w:val="20"/>
              <w:szCs w:val="20"/>
              <w:lang w:val="en-US"/>
            </w:rPr>
            <w:id w:val="1374817489"/>
            <w14:checkbox>
              <w14:checked w14:val="0"/>
              <w14:checkedState w14:val="2612" w14:font="MS Gothic"/>
              <w14:uncheckedState w14:val="2610" w14:font="MS Gothic"/>
            </w14:checkbox>
          </w:sdtPr>
          <w:sdtEndPr/>
          <w:sdtContent>
            <w:tc>
              <w:tcPr>
                <w:tcW w:w="859" w:type="pct"/>
                <w:hideMark/>
              </w:tcPr>
              <w:p w14:paraId="0D0C009B" w14:textId="77777777" w:rsidR="00DB56BD" w:rsidRPr="004B1AF7" w:rsidRDefault="00DB56BD" w:rsidP="00DB56BD">
                <w:pPr>
                  <w:autoSpaceDE w:val="0"/>
                  <w:autoSpaceDN w:val="0"/>
                  <w:adjustRightInd w:val="0"/>
                  <w:spacing w:after="0" w:line="240" w:lineRule="auto"/>
                  <w:ind w:left="567"/>
                  <w:jc w:val="center"/>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sdt>
          <w:sdtPr>
            <w:rPr>
              <w:rFonts w:ascii="Arial" w:eastAsia="Calibri" w:hAnsi="Arial" w:cs="Arial"/>
              <w:color w:val="000000"/>
              <w:sz w:val="20"/>
              <w:szCs w:val="20"/>
              <w:lang w:val="en-US"/>
            </w:rPr>
            <w:id w:val="844820809"/>
            <w14:checkbox>
              <w14:checked w14:val="0"/>
              <w14:checkedState w14:val="2612" w14:font="MS Gothic"/>
              <w14:uncheckedState w14:val="2610" w14:font="MS Gothic"/>
            </w14:checkbox>
          </w:sdtPr>
          <w:sdtEndPr/>
          <w:sdtContent>
            <w:tc>
              <w:tcPr>
                <w:tcW w:w="901" w:type="pct"/>
              </w:tcPr>
              <w:p w14:paraId="207FF32E" w14:textId="77777777" w:rsidR="00DB56BD" w:rsidRPr="004B1AF7" w:rsidRDefault="00DB56BD" w:rsidP="00DB56BD">
                <w:pPr>
                  <w:autoSpaceDE w:val="0"/>
                  <w:autoSpaceDN w:val="0"/>
                  <w:adjustRightInd w:val="0"/>
                  <w:spacing w:after="0" w:line="240" w:lineRule="auto"/>
                  <w:ind w:left="567"/>
                  <w:jc w:val="center"/>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sdt>
          <w:sdtPr>
            <w:rPr>
              <w:rFonts w:ascii="Arial" w:eastAsia="Calibri" w:hAnsi="Arial" w:cs="Arial"/>
              <w:color w:val="000000"/>
              <w:sz w:val="20"/>
              <w:szCs w:val="20"/>
              <w:lang w:val="en-US"/>
            </w:rPr>
            <w:id w:val="2090720641"/>
            <w14:checkbox>
              <w14:checked w14:val="0"/>
              <w14:checkedState w14:val="2612" w14:font="MS Gothic"/>
              <w14:uncheckedState w14:val="2610" w14:font="MS Gothic"/>
            </w14:checkbox>
          </w:sdtPr>
          <w:sdtEndPr/>
          <w:sdtContent>
            <w:tc>
              <w:tcPr>
                <w:tcW w:w="983" w:type="pct"/>
                <w:hideMark/>
              </w:tcPr>
              <w:p w14:paraId="67A10061"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tr>
      <w:tr w:rsidR="00DB56BD" w:rsidRPr="004B1AF7" w14:paraId="07B23CEF" w14:textId="77777777" w:rsidTr="0026622D">
        <w:tc>
          <w:tcPr>
            <w:tcW w:w="656" w:type="pct"/>
            <w:hideMark/>
          </w:tcPr>
          <w:p w14:paraId="40937720"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Arial" w:eastAsia="Calibri" w:hAnsi="Arial" w:cs="Arial"/>
                <w:color w:val="000000"/>
                <w:sz w:val="20"/>
                <w:szCs w:val="20"/>
                <w:lang w:val="en-US"/>
              </w:rPr>
              <w:t>16.</w:t>
            </w:r>
          </w:p>
        </w:tc>
        <w:tc>
          <w:tcPr>
            <w:tcW w:w="1601" w:type="pct"/>
            <w:hideMark/>
          </w:tcPr>
          <w:p w14:paraId="744DE15C" w14:textId="034C50E1" w:rsidR="00DB56BD" w:rsidRPr="0026622D" w:rsidRDefault="0026622D" w:rsidP="00DB56BD">
            <w:pPr>
              <w:autoSpaceDE w:val="0"/>
              <w:autoSpaceDN w:val="0"/>
              <w:adjustRightInd w:val="0"/>
              <w:spacing w:after="0" w:line="240" w:lineRule="auto"/>
              <w:rPr>
                <w:rFonts w:ascii="Arial" w:eastAsia="Calibri" w:hAnsi="Arial" w:cs="Arial"/>
                <w:color w:val="000000"/>
                <w:sz w:val="20"/>
                <w:szCs w:val="20"/>
                <w:lang w:val="en-GB"/>
              </w:rPr>
            </w:pPr>
            <w:r w:rsidRPr="0026622D">
              <w:rPr>
                <w:rFonts w:ascii="Arial" w:eastAsia="Calibri" w:hAnsi="Arial" w:cs="Arial"/>
                <w:color w:val="000000"/>
                <w:sz w:val="20"/>
                <w:szCs w:val="20"/>
                <w:lang w:val="en-GB"/>
              </w:rPr>
              <w:t>Authorising the Board of Directors to decide on a share issue</w:t>
            </w:r>
          </w:p>
        </w:tc>
        <w:sdt>
          <w:sdtPr>
            <w:rPr>
              <w:rFonts w:ascii="Arial" w:eastAsia="Calibri" w:hAnsi="Arial" w:cs="Arial"/>
              <w:color w:val="000000"/>
              <w:sz w:val="20"/>
              <w:szCs w:val="20"/>
              <w:lang w:val="en-US"/>
            </w:rPr>
            <w:id w:val="-274636029"/>
            <w14:checkbox>
              <w14:checked w14:val="0"/>
              <w14:checkedState w14:val="2612" w14:font="MS Gothic"/>
              <w14:uncheckedState w14:val="2610" w14:font="MS Gothic"/>
            </w14:checkbox>
          </w:sdtPr>
          <w:sdtEndPr/>
          <w:sdtContent>
            <w:tc>
              <w:tcPr>
                <w:tcW w:w="859" w:type="pct"/>
                <w:hideMark/>
              </w:tcPr>
              <w:p w14:paraId="6ACB8559" w14:textId="77777777" w:rsidR="00DB56BD" w:rsidRPr="004B1AF7" w:rsidRDefault="00DB56BD" w:rsidP="00DB56BD">
                <w:pPr>
                  <w:autoSpaceDE w:val="0"/>
                  <w:autoSpaceDN w:val="0"/>
                  <w:adjustRightInd w:val="0"/>
                  <w:spacing w:after="0" w:line="240" w:lineRule="auto"/>
                  <w:ind w:left="567"/>
                  <w:jc w:val="center"/>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sdt>
          <w:sdtPr>
            <w:rPr>
              <w:rFonts w:ascii="Arial" w:eastAsia="Calibri" w:hAnsi="Arial" w:cs="Arial"/>
              <w:color w:val="000000"/>
              <w:sz w:val="20"/>
              <w:szCs w:val="20"/>
              <w:lang w:val="en-US"/>
            </w:rPr>
            <w:id w:val="53511425"/>
            <w14:checkbox>
              <w14:checked w14:val="0"/>
              <w14:checkedState w14:val="2612" w14:font="MS Gothic"/>
              <w14:uncheckedState w14:val="2610" w14:font="MS Gothic"/>
            </w14:checkbox>
          </w:sdtPr>
          <w:sdtEndPr/>
          <w:sdtContent>
            <w:tc>
              <w:tcPr>
                <w:tcW w:w="901" w:type="pct"/>
                <w:hideMark/>
              </w:tcPr>
              <w:p w14:paraId="1CC79C26" w14:textId="77777777" w:rsidR="00DB56BD" w:rsidRPr="004B1AF7" w:rsidRDefault="00DB56BD" w:rsidP="00DB56BD">
                <w:pPr>
                  <w:autoSpaceDE w:val="0"/>
                  <w:autoSpaceDN w:val="0"/>
                  <w:adjustRightInd w:val="0"/>
                  <w:spacing w:after="0" w:line="240" w:lineRule="auto"/>
                  <w:ind w:left="567"/>
                  <w:jc w:val="center"/>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sdt>
          <w:sdtPr>
            <w:rPr>
              <w:rFonts w:ascii="Arial" w:eastAsia="Calibri" w:hAnsi="Arial" w:cs="Arial"/>
              <w:color w:val="000000"/>
              <w:sz w:val="20"/>
              <w:szCs w:val="20"/>
              <w:lang w:val="en-US"/>
            </w:rPr>
            <w:id w:val="348379182"/>
            <w14:checkbox>
              <w14:checked w14:val="0"/>
              <w14:checkedState w14:val="2612" w14:font="MS Gothic"/>
              <w14:uncheckedState w14:val="2610" w14:font="MS Gothic"/>
            </w14:checkbox>
          </w:sdtPr>
          <w:sdtEndPr/>
          <w:sdtContent>
            <w:tc>
              <w:tcPr>
                <w:tcW w:w="983" w:type="pct"/>
                <w:hideMark/>
              </w:tcPr>
              <w:p w14:paraId="30BE182D"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r w:rsidRPr="004B1AF7">
                  <w:rPr>
                    <w:rFonts w:ascii="Segoe UI Symbol" w:eastAsia="Calibri" w:hAnsi="Segoe UI Symbol" w:cs="Segoe UI Symbol"/>
                    <w:color w:val="000000"/>
                    <w:sz w:val="20"/>
                    <w:szCs w:val="20"/>
                    <w:lang w:val="en-US"/>
                  </w:rPr>
                  <w:t>☐</w:t>
                </w:r>
              </w:p>
            </w:tc>
          </w:sdtContent>
        </w:sdt>
      </w:tr>
    </w:tbl>
    <w:p w14:paraId="6F92F81A"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18"/>
          <w:szCs w:val="18"/>
          <w:lang w:val="en-US"/>
        </w:rPr>
      </w:pPr>
    </w:p>
    <w:bookmarkEnd w:id="0"/>
    <w:p w14:paraId="74450091"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p>
    <w:tbl>
      <w:tblPr>
        <w:tblStyle w:val="TaulukkoRuudukko"/>
        <w:tblW w:w="0" w:type="auto"/>
        <w:tblInd w:w="567" w:type="dxa"/>
        <w:tblLook w:val="04A0" w:firstRow="1" w:lastRow="0" w:firstColumn="1" w:lastColumn="0" w:noHBand="0" w:noVBand="1"/>
      </w:tblPr>
      <w:tblGrid>
        <w:gridCol w:w="2689"/>
        <w:gridCol w:w="5953"/>
      </w:tblGrid>
      <w:tr w:rsidR="00DB56BD" w:rsidRPr="004B1AF7" w14:paraId="5DD506E8" w14:textId="77777777" w:rsidTr="00374469">
        <w:tc>
          <w:tcPr>
            <w:tcW w:w="2689" w:type="dxa"/>
            <w:vAlign w:val="center"/>
          </w:tcPr>
          <w:p w14:paraId="1633B616" w14:textId="77777777" w:rsidR="00DB56BD" w:rsidRPr="004B1AF7" w:rsidRDefault="00DB56BD" w:rsidP="00DB56BD">
            <w:pPr>
              <w:autoSpaceDE w:val="0"/>
              <w:autoSpaceDN w:val="0"/>
              <w:adjustRightInd w:val="0"/>
              <w:rPr>
                <w:rFonts w:ascii="Arial" w:eastAsia="Calibri" w:hAnsi="Arial" w:cs="Arial"/>
                <w:color w:val="000000"/>
                <w:sz w:val="20"/>
                <w:szCs w:val="20"/>
                <w:lang w:val="en-US"/>
              </w:rPr>
            </w:pPr>
          </w:p>
          <w:p w14:paraId="58DD23C3" w14:textId="77777777" w:rsidR="00DB56BD" w:rsidRPr="004B1AF7" w:rsidRDefault="00DB56BD" w:rsidP="00DB56BD">
            <w:pPr>
              <w:autoSpaceDE w:val="0"/>
              <w:autoSpaceDN w:val="0"/>
              <w:adjustRightInd w:val="0"/>
              <w:rPr>
                <w:rFonts w:ascii="Arial" w:eastAsia="Calibri" w:hAnsi="Arial" w:cs="Arial"/>
                <w:color w:val="000000"/>
                <w:sz w:val="20"/>
                <w:szCs w:val="20"/>
                <w:lang w:val="en-US"/>
              </w:rPr>
            </w:pPr>
            <w:r w:rsidRPr="004B1AF7">
              <w:rPr>
                <w:rFonts w:ascii="Arial" w:eastAsia="Calibri" w:hAnsi="Arial" w:cs="Arial"/>
                <w:color w:val="000000"/>
                <w:sz w:val="20"/>
                <w:szCs w:val="20"/>
                <w:lang w:val="en-US"/>
              </w:rPr>
              <w:t>Place and date</w:t>
            </w:r>
          </w:p>
        </w:tc>
        <w:tc>
          <w:tcPr>
            <w:tcW w:w="5953" w:type="dxa"/>
            <w:vAlign w:val="center"/>
          </w:tcPr>
          <w:p w14:paraId="36B1CB67" w14:textId="77777777" w:rsidR="00DB56BD" w:rsidRPr="004B1AF7" w:rsidRDefault="00DB56BD" w:rsidP="00DB56BD">
            <w:pPr>
              <w:autoSpaceDE w:val="0"/>
              <w:autoSpaceDN w:val="0"/>
              <w:adjustRightInd w:val="0"/>
              <w:rPr>
                <w:rFonts w:ascii="Arial" w:eastAsia="Calibri" w:hAnsi="Arial" w:cs="Arial"/>
                <w:color w:val="000000"/>
                <w:sz w:val="20"/>
                <w:szCs w:val="20"/>
                <w:lang w:val="en-US"/>
              </w:rPr>
            </w:pPr>
          </w:p>
        </w:tc>
      </w:tr>
      <w:tr w:rsidR="00DB56BD" w:rsidRPr="004B1AF7" w14:paraId="53837616" w14:textId="77777777" w:rsidTr="00374469">
        <w:tc>
          <w:tcPr>
            <w:tcW w:w="2689" w:type="dxa"/>
          </w:tcPr>
          <w:p w14:paraId="5076DFFA" w14:textId="77777777" w:rsidR="00DB56BD" w:rsidRPr="004B1AF7" w:rsidRDefault="00DB56BD" w:rsidP="00DB56BD">
            <w:pPr>
              <w:autoSpaceDE w:val="0"/>
              <w:autoSpaceDN w:val="0"/>
              <w:adjustRightInd w:val="0"/>
              <w:rPr>
                <w:rFonts w:ascii="Arial" w:eastAsia="Calibri" w:hAnsi="Arial" w:cs="Arial"/>
                <w:color w:val="000000"/>
                <w:sz w:val="20"/>
                <w:szCs w:val="20"/>
                <w:lang w:val="en-US"/>
              </w:rPr>
            </w:pPr>
          </w:p>
          <w:p w14:paraId="7B7B50A9" w14:textId="77777777" w:rsidR="00DB56BD" w:rsidRPr="004B1AF7" w:rsidRDefault="00DB56BD" w:rsidP="00DB56BD">
            <w:pPr>
              <w:autoSpaceDE w:val="0"/>
              <w:autoSpaceDN w:val="0"/>
              <w:adjustRightInd w:val="0"/>
              <w:rPr>
                <w:rFonts w:ascii="Arial" w:eastAsia="Calibri" w:hAnsi="Arial" w:cs="Arial"/>
                <w:color w:val="000000"/>
                <w:sz w:val="20"/>
                <w:szCs w:val="20"/>
                <w:lang w:val="en-US"/>
              </w:rPr>
            </w:pPr>
            <w:r w:rsidRPr="004B1AF7">
              <w:rPr>
                <w:rFonts w:ascii="Arial" w:eastAsia="Calibri" w:hAnsi="Arial" w:cs="Arial"/>
                <w:color w:val="000000"/>
                <w:sz w:val="20"/>
                <w:szCs w:val="20"/>
                <w:lang w:val="en-US"/>
              </w:rPr>
              <w:t>Signature</w:t>
            </w:r>
          </w:p>
        </w:tc>
        <w:tc>
          <w:tcPr>
            <w:tcW w:w="5953" w:type="dxa"/>
          </w:tcPr>
          <w:p w14:paraId="44D2513D" w14:textId="77777777" w:rsidR="00DB56BD" w:rsidRPr="004B1AF7" w:rsidRDefault="00DB56BD" w:rsidP="00DB56BD">
            <w:pPr>
              <w:autoSpaceDE w:val="0"/>
              <w:autoSpaceDN w:val="0"/>
              <w:adjustRightInd w:val="0"/>
              <w:rPr>
                <w:rFonts w:ascii="Arial" w:eastAsia="Calibri" w:hAnsi="Arial" w:cs="Arial"/>
                <w:color w:val="000000"/>
                <w:sz w:val="20"/>
                <w:szCs w:val="20"/>
                <w:lang w:val="en-US"/>
              </w:rPr>
            </w:pPr>
          </w:p>
        </w:tc>
      </w:tr>
      <w:tr w:rsidR="00DB56BD" w:rsidRPr="004B1AF7" w14:paraId="63AB0C2E" w14:textId="77777777" w:rsidTr="00374469">
        <w:tc>
          <w:tcPr>
            <w:tcW w:w="2689" w:type="dxa"/>
          </w:tcPr>
          <w:p w14:paraId="75561D87" w14:textId="77777777" w:rsidR="00DB56BD" w:rsidRPr="004B1AF7" w:rsidRDefault="00DB56BD" w:rsidP="00DB56BD">
            <w:pPr>
              <w:autoSpaceDE w:val="0"/>
              <w:autoSpaceDN w:val="0"/>
              <w:adjustRightInd w:val="0"/>
              <w:rPr>
                <w:rFonts w:ascii="Arial" w:eastAsia="Calibri" w:hAnsi="Arial" w:cs="Arial"/>
                <w:color w:val="000000"/>
                <w:sz w:val="20"/>
                <w:szCs w:val="20"/>
                <w:lang w:val="en-US"/>
              </w:rPr>
            </w:pPr>
          </w:p>
          <w:p w14:paraId="03B7C7B2" w14:textId="77777777" w:rsidR="00DB56BD" w:rsidRPr="004B1AF7" w:rsidRDefault="00DB56BD" w:rsidP="00DB56BD">
            <w:pPr>
              <w:autoSpaceDE w:val="0"/>
              <w:autoSpaceDN w:val="0"/>
              <w:adjustRightInd w:val="0"/>
              <w:rPr>
                <w:rFonts w:ascii="Arial" w:eastAsia="Calibri" w:hAnsi="Arial" w:cs="Arial"/>
                <w:color w:val="000000"/>
                <w:sz w:val="20"/>
                <w:szCs w:val="20"/>
                <w:lang w:val="en-US"/>
              </w:rPr>
            </w:pPr>
            <w:r w:rsidRPr="004B1AF7">
              <w:rPr>
                <w:rFonts w:ascii="Arial" w:eastAsia="Calibri" w:hAnsi="Arial" w:cs="Arial"/>
                <w:color w:val="000000"/>
                <w:sz w:val="20"/>
                <w:szCs w:val="20"/>
                <w:lang w:val="en-US"/>
              </w:rPr>
              <w:t>Name in bock letters</w:t>
            </w:r>
          </w:p>
        </w:tc>
        <w:tc>
          <w:tcPr>
            <w:tcW w:w="5953" w:type="dxa"/>
          </w:tcPr>
          <w:p w14:paraId="3C74B0AF" w14:textId="77777777" w:rsidR="00DB56BD" w:rsidRPr="004B1AF7" w:rsidRDefault="00DB56BD" w:rsidP="00DB56BD">
            <w:pPr>
              <w:autoSpaceDE w:val="0"/>
              <w:autoSpaceDN w:val="0"/>
              <w:adjustRightInd w:val="0"/>
              <w:rPr>
                <w:rFonts w:ascii="Arial" w:eastAsia="Calibri" w:hAnsi="Arial" w:cs="Arial"/>
                <w:color w:val="000000"/>
                <w:sz w:val="20"/>
                <w:szCs w:val="20"/>
                <w:lang w:val="en-US"/>
              </w:rPr>
            </w:pPr>
          </w:p>
        </w:tc>
      </w:tr>
    </w:tbl>
    <w:p w14:paraId="33FF1C0D"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p>
    <w:p w14:paraId="5CE3E24E" w14:textId="77777777" w:rsidR="00DB56BD" w:rsidRPr="004B1AF7" w:rsidRDefault="00DB56BD" w:rsidP="00DB56BD">
      <w:pPr>
        <w:autoSpaceDE w:val="0"/>
        <w:autoSpaceDN w:val="0"/>
        <w:adjustRightInd w:val="0"/>
        <w:spacing w:after="0" w:line="240" w:lineRule="auto"/>
        <w:ind w:left="567"/>
        <w:rPr>
          <w:rFonts w:ascii="Arial" w:eastAsia="Calibri" w:hAnsi="Arial" w:cs="Arial"/>
          <w:color w:val="000000"/>
          <w:sz w:val="20"/>
          <w:szCs w:val="20"/>
          <w:lang w:val="en-US"/>
        </w:rPr>
      </w:pPr>
    </w:p>
    <w:p w14:paraId="2D6DC465" w14:textId="6171D244" w:rsidR="00DB56BD" w:rsidRPr="004B1AF7" w:rsidRDefault="00DB56BD" w:rsidP="00DB56BD">
      <w:pPr>
        <w:ind w:left="567"/>
        <w:rPr>
          <w:rFonts w:ascii="Arial" w:eastAsia="Calibri" w:hAnsi="Arial" w:cs="Arial"/>
          <w:sz w:val="20"/>
          <w:szCs w:val="20"/>
          <w:lang w:val="en-US"/>
        </w:rPr>
      </w:pPr>
      <w:r w:rsidRPr="004B1AF7">
        <w:rPr>
          <w:rFonts w:ascii="Arial" w:eastAsia="Calibri" w:hAnsi="Arial" w:cs="Arial"/>
          <w:sz w:val="20"/>
          <w:szCs w:val="20"/>
          <w:lang w:val="en-US"/>
        </w:rPr>
        <w:t xml:space="preserve">To be returned in a completed and signed form either by email to </w:t>
      </w:r>
      <w:hyperlink r:id="rId7" w:history="1">
        <w:r w:rsidRPr="004B1AF7">
          <w:rPr>
            <w:rFonts w:ascii="Arial" w:eastAsia="Calibri" w:hAnsi="Arial" w:cs="Arial"/>
            <w:b/>
            <w:bCs/>
            <w:color w:val="0563C1"/>
            <w:sz w:val="20"/>
            <w:szCs w:val="20"/>
            <w:u w:val="single"/>
            <w:lang w:val="en-US"/>
          </w:rPr>
          <w:t>yhtiokokous@euroclear.eu</w:t>
        </w:r>
      </w:hyperlink>
      <w:r w:rsidRPr="004B1AF7">
        <w:rPr>
          <w:rFonts w:ascii="Arial" w:eastAsia="Calibri" w:hAnsi="Arial" w:cs="Arial"/>
          <w:sz w:val="20"/>
          <w:szCs w:val="20"/>
          <w:lang w:val="en-US"/>
        </w:rPr>
        <w:t xml:space="preserve"> or by letter to Euroclear Finland Oy, Yhtiökokous/</w:t>
      </w:r>
      <w:r w:rsidR="0026622D">
        <w:rPr>
          <w:rFonts w:ascii="Arial" w:eastAsia="Calibri" w:hAnsi="Arial" w:cs="Arial"/>
          <w:sz w:val="20"/>
          <w:szCs w:val="20"/>
          <w:lang w:val="en-US"/>
        </w:rPr>
        <w:t>Olvi plc</w:t>
      </w:r>
      <w:r w:rsidRPr="004B1AF7">
        <w:rPr>
          <w:rFonts w:ascii="Arial" w:eastAsia="Calibri" w:hAnsi="Arial" w:cs="Arial"/>
          <w:sz w:val="20"/>
          <w:szCs w:val="20"/>
          <w:lang w:val="en-US"/>
        </w:rPr>
        <w:t xml:space="preserve">, P.O. Box 1110, FI-00101 Helsinki. </w:t>
      </w:r>
      <w:r w:rsidRPr="004B1AF7">
        <w:rPr>
          <w:rFonts w:ascii="Arial" w:eastAsia="Calibri" w:hAnsi="Arial" w:cs="Arial"/>
          <w:b/>
          <w:bCs/>
          <w:sz w:val="20"/>
          <w:szCs w:val="20"/>
          <w:u w:val="single"/>
          <w:lang w:val="en-US"/>
        </w:rPr>
        <w:t xml:space="preserve">The delivery must be received latest </w:t>
      </w:r>
      <w:r w:rsidRPr="00580D35">
        <w:rPr>
          <w:rFonts w:ascii="Arial" w:eastAsia="Calibri" w:hAnsi="Arial" w:cs="Arial"/>
          <w:b/>
          <w:bCs/>
          <w:sz w:val="20"/>
          <w:szCs w:val="20"/>
          <w:u w:val="single"/>
          <w:lang w:val="en-US"/>
        </w:rPr>
        <w:t xml:space="preserve">by </w:t>
      </w:r>
      <w:r w:rsidR="00580D35" w:rsidRPr="00580D35">
        <w:rPr>
          <w:rFonts w:ascii="Arial" w:eastAsia="Calibri" w:hAnsi="Arial" w:cs="Arial"/>
          <w:b/>
          <w:bCs/>
          <w:sz w:val="20"/>
          <w:szCs w:val="20"/>
          <w:u w:val="single"/>
          <w:lang w:val="en-US"/>
        </w:rPr>
        <w:t>23</w:t>
      </w:r>
      <w:r w:rsidRPr="00580D35">
        <w:rPr>
          <w:rFonts w:ascii="Arial" w:eastAsia="Calibri" w:hAnsi="Arial" w:cs="Arial"/>
          <w:b/>
          <w:bCs/>
          <w:sz w:val="20"/>
          <w:szCs w:val="20"/>
          <w:u w:val="single"/>
          <w:lang w:val="en-US"/>
        </w:rPr>
        <w:t xml:space="preserve"> </w:t>
      </w:r>
      <w:r w:rsidR="00580D35" w:rsidRPr="00580D35">
        <w:rPr>
          <w:rFonts w:ascii="Arial" w:eastAsia="Calibri" w:hAnsi="Arial" w:cs="Arial"/>
          <w:b/>
          <w:bCs/>
          <w:sz w:val="20"/>
          <w:szCs w:val="20"/>
          <w:u w:val="single"/>
          <w:lang w:val="en-US"/>
        </w:rPr>
        <w:t>March</w:t>
      </w:r>
      <w:r w:rsidRPr="00580D35">
        <w:rPr>
          <w:rFonts w:ascii="Arial" w:eastAsia="Calibri" w:hAnsi="Arial" w:cs="Arial"/>
          <w:b/>
          <w:bCs/>
          <w:sz w:val="20"/>
          <w:szCs w:val="20"/>
          <w:u w:val="single"/>
          <w:lang w:val="en-US"/>
        </w:rPr>
        <w:t xml:space="preserve"> 2022 by</w:t>
      </w:r>
      <w:r w:rsidRPr="004B1AF7">
        <w:rPr>
          <w:rFonts w:ascii="Arial" w:eastAsia="Calibri" w:hAnsi="Arial" w:cs="Arial"/>
          <w:b/>
          <w:bCs/>
          <w:sz w:val="20"/>
          <w:szCs w:val="20"/>
          <w:u w:val="single"/>
          <w:lang w:val="en-US"/>
        </w:rPr>
        <w:t xml:space="preserve"> </w:t>
      </w:r>
      <w:r w:rsidR="00580D35">
        <w:rPr>
          <w:rFonts w:ascii="Arial" w:eastAsia="Calibri" w:hAnsi="Arial" w:cs="Arial"/>
          <w:b/>
          <w:bCs/>
          <w:sz w:val="20"/>
          <w:szCs w:val="20"/>
          <w:u w:val="single"/>
          <w:lang w:val="en-US"/>
        </w:rPr>
        <w:t>3</w:t>
      </w:r>
      <w:r w:rsidRPr="004B1AF7">
        <w:rPr>
          <w:rFonts w:ascii="Arial" w:eastAsia="Calibri" w:hAnsi="Arial" w:cs="Arial"/>
          <w:b/>
          <w:bCs/>
          <w:sz w:val="20"/>
          <w:szCs w:val="20"/>
          <w:u w:val="single"/>
          <w:lang w:val="en-US"/>
        </w:rPr>
        <w:t>:00 p.m. (EEST).</w:t>
      </w:r>
    </w:p>
    <w:p w14:paraId="78CF23C4" w14:textId="16E6C96E" w:rsidR="008B5ECE" w:rsidRPr="004B1AF7" w:rsidRDefault="008B5ECE" w:rsidP="00DB56BD">
      <w:pPr>
        <w:rPr>
          <w:rFonts w:ascii="Arial" w:hAnsi="Arial" w:cs="Arial"/>
          <w:lang w:val="en-US"/>
        </w:rPr>
      </w:pPr>
    </w:p>
    <w:sectPr w:rsidR="008B5ECE" w:rsidRPr="004B1AF7" w:rsidSect="000C1FB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E8677" w14:textId="77777777" w:rsidR="006F54FE" w:rsidRDefault="006F54FE" w:rsidP="00B700CB">
      <w:pPr>
        <w:spacing w:after="0" w:line="240" w:lineRule="auto"/>
      </w:pPr>
      <w:r>
        <w:separator/>
      </w:r>
    </w:p>
  </w:endnote>
  <w:endnote w:type="continuationSeparator" w:id="0">
    <w:p w14:paraId="535A5992" w14:textId="77777777" w:rsidR="006F54FE" w:rsidRDefault="006F54FE" w:rsidP="00B70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Gotham Book">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1FC44" w14:textId="77777777" w:rsidR="00B700CB" w:rsidRPr="00767336" w:rsidRDefault="00B700CB" w:rsidP="00767336">
    <w:pPr>
      <w:pStyle w:val="Alatunniste"/>
      <w:jc w:val="right"/>
      <w:rPr>
        <w:sz w:val="16"/>
        <w:szCs w:val="16"/>
        <w:lang w:val="en-US"/>
      </w:rPr>
    </w:pPr>
    <w:r>
      <w:rPr>
        <w:noProof/>
      </w:rPr>
      <w:drawing>
        <wp:anchor distT="0" distB="0" distL="114300" distR="114300" simplePos="0" relativeHeight="251658240" behindDoc="1" locked="0" layoutInCell="1" allowOverlap="1" wp14:anchorId="57F9E3B8" wp14:editId="28A1F67E">
          <wp:simplePos x="0" y="0"/>
          <wp:positionH relativeFrom="column">
            <wp:posOffset>5766435</wp:posOffset>
          </wp:positionH>
          <wp:positionV relativeFrom="paragraph">
            <wp:posOffset>-289560</wp:posOffset>
          </wp:positionV>
          <wp:extent cx="673735" cy="542925"/>
          <wp:effectExtent l="0" t="0" r="0" b="9525"/>
          <wp:wrapTight wrapText="bothSides">
            <wp:wrapPolygon edited="0">
              <wp:start x="3054" y="0"/>
              <wp:lineTo x="0" y="1516"/>
              <wp:lineTo x="0" y="20463"/>
              <wp:lineTo x="2443" y="21221"/>
              <wp:lineTo x="17712" y="21221"/>
              <wp:lineTo x="20765" y="19705"/>
              <wp:lineTo x="20765" y="758"/>
              <wp:lineTo x="15879" y="0"/>
              <wp:lineTo x="3054"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7336">
      <w:rPr>
        <w:lang w:val="en-US"/>
      </w:rPr>
      <w:tab/>
    </w:r>
    <w:r w:rsidR="00767336" w:rsidRPr="00767336">
      <w:rPr>
        <w:sz w:val="16"/>
        <w:szCs w:val="16"/>
        <w:lang w:val="en-US"/>
      </w:rPr>
      <w:t xml:space="preserve">                           </w:t>
    </w:r>
    <w:r w:rsidR="00767336">
      <w:rPr>
        <w:sz w:val="16"/>
        <w:szCs w:val="16"/>
        <w:lang w:val="en-US"/>
      </w:rPr>
      <w:t xml:space="preserve">                                                        </w:t>
    </w:r>
    <w:r w:rsidR="00767336" w:rsidRPr="00767336">
      <w:rPr>
        <w:sz w:val="16"/>
        <w:szCs w:val="16"/>
        <w:lang w:val="en-US"/>
      </w:rPr>
      <w:t xml:space="preserve">  </w:t>
    </w:r>
    <w:r w:rsidR="00767336" w:rsidRPr="00767336">
      <w:rPr>
        <w:rFonts w:ascii="Gotham Bold" w:hAnsi="Gotham Bold"/>
        <w:b/>
        <w:sz w:val="16"/>
        <w:szCs w:val="16"/>
        <w:lang w:val="en-US"/>
      </w:rPr>
      <w:t>OLVI OYJ</w:t>
    </w:r>
    <w:r w:rsidR="00767336" w:rsidRPr="00767336">
      <w:rPr>
        <w:rFonts w:ascii="Gotham Book" w:hAnsi="Gotham Book"/>
        <w:sz w:val="16"/>
        <w:szCs w:val="16"/>
        <w:lang w:val="en-US"/>
      </w:rPr>
      <w:t xml:space="preserve"> | Olvitie I-V, PL 16, 74101 Iisalmi | www.olvi.fi</w:t>
    </w:r>
    <w:r w:rsidRPr="00767336">
      <w:rPr>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5AA75" w14:textId="77777777" w:rsidR="006F54FE" w:rsidRDefault="006F54FE" w:rsidP="00B700CB">
      <w:pPr>
        <w:spacing w:after="0" w:line="240" w:lineRule="auto"/>
      </w:pPr>
      <w:r>
        <w:separator/>
      </w:r>
    </w:p>
  </w:footnote>
  <w:footnote w:type="continuationSeparator" w:id="0">
    <w:p w14:paraId="0F68498B" w14:textId="77777777" w:rsidR="006F54FE" w:rsidRDefault="006F54FE" w:rsidP="00B700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CB"/>
    <w:rsid w:val="000B1416"/>
    <w:rsid w:val="000C1FB7"/>
    <w:rsid w:val="002631CD"/>
    <w:rsid w:val="0026622D"/>
    <w:rsid w:val="004B1AF7"/>
    <w:rsid w:val="004F5284"/>
    <w:rsid w:val="00560366"/>
    <w:rsid w:val="00580D35"/>
    <w:rsid w:val="006F54FE"/>
    <w:rsid w:val="00767336"/>
    <w:rsid w:val="008946AE"/>
    <w:rsid w:val="008B5ECE"/>
    <w:rsid w:val="009A3257"/>
    <w:rsid w:val="00B700CB"/>
    <w:rsid w:val="00C7167A"/>
    <w:rsid w:val="00DB56BD"/>
    <w:rsid w:val="00E6300F"/>
    <w:rsid w:val="00EB727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356D6"/>
  <w15:chartTrackingRefBased/>
  <w15:docId w15:val="{697FEEBF-394A-44F5-81A8-EE71746A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700C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700CB"/>
  </w:style>
  <w:style w:type="paragraph" w:styleId="Alatunniste">
    <w:name w:val="footer"/>
    <w:basedOn w:val="Normaali"/>
    <w:link w:val="AlatunnisteChar"/>
    <w:uiPriority w:val="99"/>
    <w:unhideWhenUsed/>
    <w:rsid w:val="00B700C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700CB"/>
  </w:style>
  <w:style w:type="paragraph" w:styleId="Seliteteksti">
    <w:name w:val="Balloon Text"/>
    <w:basedOn w:val="Normaali"/>
    <w:link w:val="SelitetekstiChar"/>
    <w:uiPriority w:val="99"/>
    <w:semiHidden/>
    <w:unhideWhenUsed/>
    <w:rsid w:val="00B700C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700CB"/>
    <w:rPr>
      <w:rFonts w:ascii="Segoe UI" w:hAnsi="Segoe UI" w:cs="Segoe UI"/>
      <w:sz w:val="18"/>
      <w:szCs w:val="18"/>
    </w:rPr>
  </w:style>
  <w:style w:type="table" w:styleId="TaulukkoRuudukko">
    <w:name w:val="Table Grid"/>
    <w:basedOn w:val="Normaalitaulukko"/>
    <w:uiPriority w:val="39"/>
    <w:rsid w:val="000B1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0B1416"/>
    <w:rPr>
      <w:color w:val="0563C1" w:themeColor="hyperlink"/>
      <w:u w:val="single"/>
    </w:rPr>
  </w:style>
  <w:style w:type="character" w:styleId="Ratkaisematonmaininta">
    <w:name w:val="Unresolved Mention"/>
    <w:basedOn w:val="Kappaleenoletusfontti"/>
    <w:uiPriority w:val="99"/>
    <w:semiHidden/>
    <w:unhideWhenUsed/>
    <w:rsid w:val="000B1416"/>
    <w:rPr>
      <w:color w:val="605E5C"/>
      <w:shd w:val="clear" w:color="auto" w:fill="E1DFDD"/>
    </w:rPr>
  </w:style>
  <w:style w:type="character" w:styleId="AvattuHyperlinkki">
    <w:name w:val="FollowedHyperlink"/>
    <w:basedOn w:val="Kappaleenoletusfontti"/>
    <w:uiPriority w:val="99"/>
    <w:semiHidden/>
    <w:unhideWhenUsed/>
    <w:rsid w:val="004B1A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yhtiokokous@euroclear.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lvigroup.fi/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794</Words>
  <Characters>4526</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Valkeapää Terhi</dc:creator>
  <cp:keywords/>
  <dc:description/>
  <cp:lastModifiedBy>Komulainen Mari</cp:lastModifiedBy>
  <cp:revision>4</cp:revision>
  <dcterms:created xsi:type="dcterms:W3CDTF">2022-02-21T14:05:00Z</dcterms:created>
  <dcterms:modified xsi:type="dcterms:W3CDTF">2022-02-21T14:18:00Z</dcterms:modified>
</cp:coreProperties>
</file>